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0FC935" w14:textId="60C76CFF" w:rsidR="00BF59C3" w:rsidRPr="00005F90" w:rsidRDefault="00A45179" w:rsidP="00BF59C3">
      <w:pPr>
        <w:pStyle w:val="Title"/>
        <w:rPr>
          <w:rFonts w:ascii="Tahoma" w:hAnsi="Tahoma"/>
          <w:color w:val="404040" w:themeColor="text1" w:themeTint="BF"/>
        </w:rPr>
      </w:pPr>
      <w:r w:rsidRPr="00B7027A">
        <w:rPr>
          <w:rFonts w:ascii="Arial" w:hAnsi="Arial" w:cs="Arial"/>
          <w:noProof/>
          <w:lang w:val="en-GB" w:eastAsia="zh-CN"/>
        </w:rPr>
        <w:drawing>
          <wp:anchor distT="0" distB="0" distL="114300" distR="114300" simplePos="0" relativeHeight="251746304" behindDoc="0" locked="0" layoutInCell="1" allowOverlap="1" wp14:anchorId="5DAD5AC9" wp14:editId="5E80BD4A">
            <wp:simplePos x="0" y="0"/>
            <wp:positionH relativeFrom="column">
              <wp:posOffset>81915</wp:posOffset>
            </wp:positionH>
            <wp:positionV relativeFrom="paragraph">
              <wp:posOffset>524510</wp:posOffset>
            </wp:positionV>
            <wp:extent cx="3724275" cy="866775"/>
            <wp:effectExtent l="0" t="0" r="9525" b="0"/>
            <wp:wrapTight wrapText="bothSides">
              <wp:wrapPolygon edited="0">
                <wp:start x="0" y="0"/>
                <wp:lineTo x="0" y="20888"/>
                <wp:lineTo x="21508" y="20888"/>
                <wp:lineTo x="215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B1384" w14:textId="202E2DD8" w:rsidR="00322C15" w:rsidRPr="00415AE8" w:rsidRDefault="00322C15" w:rsidP="00322C15">
      <w:pPr>
        <w:rPr>
          <w:rFonts w:ascii="Arial" w:hAnsi="Arial" w:cs="Arial"/>
          <w:b/>
          <w:bCs/>
          <w:sz w:val="28"/>
          <w:szCs w:val="28"/>
          <w:lang w:eastAsia="en-AU"/>
        </w:rPr>
      </w:pP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>YEAR 1</w:t>
      </w:r>
      <w:r w:rsidR="008E5BD1" w:rsidRPr="00415AE8">
        <w:rPr>
          <w:rFonts w:ascii="Arial" w:hAnsi="Arial" w:cs="Arial"/>
          <w:b/>
          <w:bCs/>
          <w:sz w:val="28"/>
          <w:szCs w:val="28"/>
          <w:lang w:eastAsia="en-AU"/>
        </w:rPr>
        <w:t>1</w:t>
      </w: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 xml:space="preserve"> ATAR Course Examination</w:t>
      </w:r>
    </w:p>
    <w:p w14:paraId="1BC88187" w14:textId="77777777" w:rsidR="00322C15" w:rsidRPr="00415AE8" w:rsidRDefault="00322C15" w:rsidP="00322C15">
      <w:pPr>
        <w:spacing w:before="120"/>
        <w:rPr>
          <w:rFonts w:ascii="Arial" w:hAnsi="Arial" w:cs="Arial"/>
          <w:b/>
          <w:bCs/>
          <w:sz w:val="28"/>
          <w:szCs w:val="28"/>
          <w:lang w:eastAsia="en-AU"/>
        </w:rPr>
      </w:pP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>Question/Answer Booklet</w:t>
      </w:r>
    </w:p>
    <w:p w14:paraId="761DD1F6" w14:textId="77777777" w:rsidR="00322C15" w:rsidRPr="00415AE8" w:rsidRDefault="00322C15" w:rsidP="00415AE8">
      <w:pPr>
        <w:rPr>
          <w:rFonts w:ascii="Arial" w:hAnsi="Arial" w:cs="Arial"/>
          <w:b/>
          <w:bCs/>
          <w:sz w:val="40"/>
          <w:szCs w:val="40"/>
          <w:lang w:eastAsia="en-AU"/>
        </w:rPr>
      </w:pPr>
    </w:p>
    <w:p w14:paraId="710CB3DD" w14:textId="672D70E7" w:rsidR="00322C15" w:rsidRPr="00BD7849" w:rsidRDefault="00322C15" w:rsidP="00322C15">
      <w:pPr>
        <w:rPr>
          <w:rFonts w:ascii="Arial" w:hAnsi="Arial" w:cs="Arial"/>
          <w:b/>
          <w:bCs/>
          <w:sz w:val="44"/>
          <w:szCs w:val="44"/>
          <w:lang w:eastAsia="en-AU"/>
        </w:rPr>
      </w:pP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>ECONOMICS</w:t>
      </w:r>
      <w:r w:rsidR="00E03F15">
        <w:rPr>
          <w:rFonts w:ascii="Arial" w:hAnsi="Arial" w:cs="Arial"/>
          <w:b/>
          <w:bCs/>
          <w:sz w:val="44"/>
          <w:szCs w:val="44"/>
          <w:lang w:eastAsia="en-AU"/>
        </w:rPr>
        <w:t xml:space="preserve"> </w:t>
      </w: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>Unit</w:t>
      </w:r>
      <w:r w:rsidR="009A5C05">
        <w:rPr>
          <w:rFonts w:ascii="Arial" w:hAnsi="Arial" w:cs="Arial"/>
          <w:b/>
          <w:bCs/>
          <w:sz w:val="44"/>
          <w:szCs w:val="44"/>
          <w:lang w:eastAsia="en-AU"/>
        </w:rPr>
        <w:t>s</w:t>
      </w: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 xml:space="preserve"> </w:t>
      </w:r>
      <w:r w:rsidR="008E5BD1" w:rsidRPr="00BD7849">
        <w:rPr>
          <w:rFonts w:ascii="Arial" w:hAnsi="Arial" w:cs="Arial"/>
          <w:b/>
          <w:bCs/>
          <w:sz w:val="44"/>
          <w:szCs w:val="44"/>
          <w:lang w:eastAsia="en-AU"/>
        </w:rPr>
        <w:t>1</w:t>
      </w: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 xml:space="preserve"> </w:t>
      </w:r>
      <w:r w:rsidR="009A5C05">
        <w:rPr>
          <w:rFonts w:ascii="Arial" w:hAnsi="Arial" w:cs="Arial"/>
          <w:b/>
          <w:bCs/>
          <w:sz w:val="44"/>
          <w:szCs w:val="44"/>
          <w:lang w:eastAsia="en-AU"/>
        </w:rPr>
        <w:t>&amp; 2</w:t>
      </w:r>
    </w:p>
    <w:p w14:paraId="0F5D1BE6" w14:textId="77777777" w:rsidR="00322C15" w:rsidRPr="00322C15" w:rsidRDefault="00322C15" w:rsidP="00322C15">
      <w:pPr>
        <w:rPr>
          <w:rFonts w:ascii="Arial" w:hAnsi="Arial" w:cs="Arial"/>
          <w:b/>
          <w:bCs/>
          <w:sz w:val="32"/>
          <w:szCs w:val="28"/>
          <w:lang w:eastAsia="en-AU"/>
        </w:rPr>
      </w:pPr>
    </w:p>
    <w:p w14:paraId="02040EB7" w14:textId="4241B523" w:rsidR="00322C15" w:rsidRPr="00415AE8" w:rsidRDefault="00322C15" w:rsidP="00322C15">
      <w:pPr>
        <w:rPr>
          <w:rFonts w:ascii="Arial" w:hAnsi="Arial" w:cs="Arial"/>
          <w:b/>
          <w:bCs/>
          <w:sz w:val="32"/>
          <w:szCs w:val="32"/>
          <w:lang w:eastAsia="en-AU"/>
        </w:rPr>
      </w:pPr>
      <w:r w:rsidRPr="00415AE8">
        <w:rPr>
          <w:rFonts w:ascii="Arial" w:hAnsi="Arial" w:cs="Arial"/>
          <w:b/>
          <w:bCs/>
          <w:sz w:val="32"/>
          <w:szCs w:val="32"/>
          <w:lang w:eastAsia="en-AU"/>
        </w:rPr>
        <w:t xml:space="preserve">Semester </w:t>
      </w:r>
      <w:r w:rsidR="009A5C05" w:rsidRPr="00415AE8">
        <w:rPr>
          <w:rFonts w:ascii="Arial" w:hAnsi="Arial" w:cs="Arial"/>
          <w:b/>
          <w:bCs/>
          <w:sz w:val="32"/>
          <w:szCs w:val="32"/>
          <w:lang w:eastAsia="en-AU"/>
        </w:rPr>
        <w:t>2</w:t>
      </w:r>
      <w:r w:rsidR="00134499" w:rsidRPr="00415AE8">
        <w:rPr>
          <w:rFonts w:ascii="Arial" w:hAnsi="Arial" w:cs="Arial"/>
          <w:b/>
          <w:bCs/>
          <w:sz w:val="32"/>
          <w:szCs w:val="32"/>
          <w:lang w:eastAsia="en-AU"/>
        </w:rPr>
        <w:t xml:space="preserve"> </w:t>
      </w:r>
      <w:r w:rsidRPr="00415AE8">
        <w:rPr>
          <w:rFonts w:ascii="Arial" w:hAnsi="Arial" w:cs="Arial"/>
          <w:b/>
          <w:bCs/>
          <w:sz w:val="32"/>
          <w:szCs w:val="32"/>
          <w:lang w:eastAsia="en-AU"/>
        </w:rPr>
        <w:t>201</w:t>
      </w:r>
      <w:r w:rsidR="003C3317" w:rsidRPr="00415AE8">
        <w:rPr>
          <w:rFonts w:ascii="Arial" w:hAnsi="Arial" w:cs="Arial"/>
          <w:b/>
          <w:bCs/>
          <w:sz w:val="32"/>
          <w:szCs w:val="32"/>
          <w:lang w:eastAsia="en-AU"/>
        </w:rPr>
        <w:t>8</w:t>
      </w:r>
    </w:p>
    <w:p w14:paraId="7E75ECB8" w14:textId="4A8CBE7A" w:rsidR="00322C15" w:rsidRPr="00415AE8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0D075172" w14:textId="184842EF" w:rsidR="00322C15" w:rsidRPr="00322C15" w:rsidRDefault="00322C15" w:rsidP="00322C15">
      <w:pPr>
        <w:spacing w:after="200"/>
        <w:rPr>
          <w:rFonts w:ascii="Arial" w:hAnsi="Arial" w:cs="Arial"/>
          <w:b/>
          <w:bCs/>
          <w:sz w:val="32"/>
          <w:szCs w:val="32"/>
          <w:lang w:eastAsia="ja-JP"/>
        </w:rPr>
      </w:pPr>
    </w:p>
    <w:p w14:paraId="6CCC4CF7" w14:textId="17441CEA" w:rsidR="00322C15" w:rsidRPr="00786268" w:rsidRDefault="00322C15" w:rsidP="00322C15">
      <w:pPr>
        <w:spacing w:after="200"/>
        <w:rPr>
          <w:rFonts w:ascii="Arial" w:hAnsi="Arial" w:cs="Arial"/>
          <w:b/>
          <w:bCs/>
          <w:color w:val="548DD4" w:themeColor="text2" w:themeTint="99"/>
          <w:sz w:val="28"/>
          <w:szCs w:val="28"/>
          <w:lang w:val="en-GB" w:eastAsia="ja-JP"/>
        </w:rPr>
      </w:pPr>
      <w:r w:rsidRPr="00415AE8">
        <w:rPr>
          <w:rFonts w:ascii="Arial" w:hAnsi="Arial" w:cs="Arial"/>
          <w:b/>
          <w:bCs/>
          <w:sz w:val="28"/>
          <w:szCs w:val="28"/>
          <w:lang w:val="en-GB" w:eastAsia="ja-JP"/>
        </w:rPr>
        <w:t xml:space="preserve">Student number:  </w:t>
      </w:r>
      <w:r w:rsidR="00786268">
        <w:rPr>
          <w:rFonts w:ascii="Arial" w:hAnsi="Arial" w:cs="Arial"/>
          <w:b/>
          <w:bCs/>
          <w:color w:val="548DD4" w:themeColor="text2" w:themeTint="99"/>
          <w:sz w:val="28"/>
          <w:szCs w:val="28"/>
          <w:lang w:val="en-GB" w:eastAsia="ja-JP"/>
        </w:rPr>
        <w:t>ANSWER KEY</w:t>
      </w:r>
    </w:p>
    <w:p w14:paraId="74B195AA" w14:textId="77777777" w:rsidR="00322C15" w:rsidRPr="00415AE8" w:rsidRDefault="00322C15" w:rsidP="00415AE8">
      <w:pPr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5BC7975D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Time allowed for this paper</w:t>
      </w:r>
    </w:p>
    <w:p w14:paraId="1306A753" w14:textId="4F96A620" w:rsidR="00322C15" w:rsidRPr="00322C15" w:rsidRDefault="00322C15" w:rsidP="00322C15">
      <w:pPr>
        <w:widowControl w:val="0"/>
        <w:tabs>
          <w:tab w:val="left" w:pos="4536"/>
        </w:tabs>
        <w:autoSpaceDE w:val="0"/>
        <w:autoSpaceDN w:val="0"/>
        <w:adjustRightInd w:val="0"/>
        <w:spacing w:before="12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>Reading time before commencing work:</w:t>
      </w:r>
      <w:r w:rsidRPr="00322C15">
        <w:rPr>
          <w:rFonts w:ascii="Arial" w:hAnsi="Arial" w:cs="Arial"/>
          <w:lang w:eastAsia="ja-JP"/>
        </w:rPr>
        <w:tab/>
        <w:t>ten minutes</w:t>
      </w:r>
    </w:p>
    <w:p w14:paraId="014DDB25" w14:textId="61700A04" w:rsidR="00322C15" w:rsidRPr="00322C15" w:rsidRDefault="00322C15" w:rsidP="00415AE8">
      <w:pPr>
        <w:tabs>
          <w:tab w:val="left" w:pos="4536"/>
        </w:tabs>
        <w:rPr>
          <w:rFonts w:ascii="Arial" w:hAnsi="Arial" w:cs="Arial"/>
          <w:b/>
          <w:bCs/>
          <w:lang w:eastAsia="ja-JP"/>
        </w:rPr>
      </w:pPr>
      <w:r w:rsidRPr="00322C15">
        <w:rPr>
          <w:rFonts w:ascii="Arial" w:hAnsi="Arial" w:cs="Arial"/>
          <w:lang w:eastAsia="ja-JP"/>
        </w:rPr>
        <w:t>Working time for paper:</w:t>
      </w:r>
      <w:r w:rsidRPr="00322C15">
        <w:rPr>
          <w:rFonts w:ascii="Arial" w:hAnsi="Arial" w:cs="Arial"/>
          <w:lang w:eastAsia="ja-JP"/>
        </w:rPr>
        <w:tab/>
        <w:t>three hours</w:t>
      </w:r>
    </w:p>
    <w:p w14:paraId="22DCD29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0C86BA08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Materials required/recommended for this paper</w:t>
      </w:r>
    </w:p>
    <w:p w14:paraId="279B6A1C" w14:textId="77777777" w:rsidR="00322C15" w:rsidRPr="00322C15" w:rsidRDefault="00322C15" w:rsidP="00322C15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b/>
          <w:bCs/>
          <w:i/>
          <w:iCs/>
          <w:lang w:eastAsia="ja-JP"/>
        </w:rPr>
      </w:pPr>
      <w:r w:rsidRPr="00322C15">
        <w:rPr>
          <w:rFonts w:ascii="Arial" w:hAnsi="Arial" w:cs="Arial"/>
          <w:b/>
          <w:bCs/>
          <w:i/>
          <w:iCs/>
          <w:lang w:eastAsia="ja-JP"/>
        </w:rPr>
        <w:t>To be provided by the supervisor</w:t>
      </w:r>
    </w:p>
    <w:p w14:paraId="104281EA" w14:textId="77777777" w:rsidR="00322C15" w:rsidRPr="00322C15" w:rsidRDefault="00322C15" w:rsidP="00322C15">
      <w:pPr>
        <w:spacing w:before="120"/>
        <w:rPr>
          <w:rFonts w:ascii="Arial" w:hAnsi="Arial" w:cs="Arial"/>
          <w:bCs/>
          <w:lang w:eastAsia="ja-JP"/>
        </w:rPr>
      </w:pPr>
      <w:r w:rsidRPr="00322C15">
        <w:rPr>
          <w:rFonts w:ascii="Arial" w:hAnsi="Arial" w:cs="Arial"/>
          <w:bCs/>
          <w:lang w:eastAsia="ja-JP"/>
        </w:rPr>
        <w:t>This Question/Answer Booklet</w:t>
      </w:r>
    </w:p>
    <w:p w14:paraId="627E9FA5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eastAsia="ja-JP"/>
        </w:rPr>
      </w:pPr>
      <w:r w:rsidRPr="00322C15">
        <w:rPr>
          <w:rFonts w:ascii="Arial" w:hAnsi="Arial" w:cs="Arial"/>
          <w:bCs/>
          <w:lang w:eastAsia="ja-JP"/>
        </w:rPr>
        <w:t>Multiple-choice Answer Sheet</w:t>
      </w:r>
    </w:p>
    <w:p w14:paraId="2EBF76E3" w14:textId="5F2B2BE3" w:rsidR="00322C15" w:rsidRPr="00C85063" w:rsidRDefault="00295953" w:rsidP="00322C15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2"/>
          <w:lang w:eastAsia="ja-JP"/>
        </w:rPr>
      </w:pPr>
      <w:r w:rsidRPr="00C85063">
        <w:rPr>
          <w:rFonts w:ascii="Arial" w:hAnsi="Arial" w:cs="Arial"/>
          <w:bCs/>
          <w:iCs/>
          <w:sz w:val="22"/>
          <w:szCs w:val="22"/>
          <w:lang w:eastAsia="ja-JP"/>
        </w:rPr>
        <w:t>Two separate booklets for your extended answers</w:t>
      </w:r>
    </w:p>
    <w:p w14:paraId="163F8433" w14:textId="77777777" w:rsidR="00C85063" w:rsidRPr="00295953" w:rsidRDefault="00C85063" w:rsidP="00322C15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2"/>
          <w:lang w:eastAsia="ja-JP"/>
        </w:rPr>
      </w:pPr>
    </w:p>
    <w:p w14:paraId="0240C0E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  <w:r w:rsidRPr="00322C15">
        <w:rPr>
          <w:rFonts w:ascii="Arial" w:hAnsi="Arial" w:cs="Arial"/>
          <w:b/>
          <w:bCs/>
          <w:i/>
          <w:iCs/>
          <w:sz w:val="22"/>
          <w:szCs w:val="22"/>
          <w:lang w:eastAsia="ja-JP"/>
        </w:rPr>
        <w:t>To be provided by the candidate</w:t>
      </w:r>
    </w:p>
    <w:p w14:paraId="0934261F" w14:textId="77777777" w:rsidR="00322C15" w:rsidRPr="00322C15" w:rsidRDefault="00322C15" w:rsidP="00322C15">
      <w:pPr>
        <w:tabs>
          <w:tab w:val="left" w:pos="1843"/>
        </w:tabs>
        <w:spacing w:before="12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 xml:space="preserve">Standard items: </w:t>
      </w:r>
      <w:r w:rsidRPr="00322C15">
        <w:rPr>
          <w:rFonts w:ascii="Arial" w:hAnsi="Arial" w:cs="Arial"/>
          <w:lang w:eastAsia="ja-JP"/>
        </w:rPr>
        <w:tab/>
        <w:t>pens (blue/black preferred), pencils (including coloured), sharpener,</w:t>
      </w:r>
    </w:p>
    <w:p w14:paraId="30A73773" w14:textId="77777777" w:rsidR="00322C15" w:rsidRPr="00322C15" w:rsidRDefault="00322C15" w:rsidP="00322C15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ab/>
        <w:t>correction fluid/tape, eraser, ruler, highlighters</w:t>
      </w:r>
    </w:p>
    <w:p w14:paraId="1A070C7D" w14:textId="77777777" w:rsidR="00322C15" w:rsidRPr="00322C15" w:rsidRDefault="00322C15" w:rsidP="00415AE8">
      <w:pPr>
        <w:tabs>
          <w:tab w:val="left" w:pos="1843"/>
        </w:tabs>
        <w:ind w:left="1843" w:hanging="1843"/>
        <w:rPr>
          <w:rFonts w:ascii="Arial" w:hAnsi="Arial" w:cs="Arial"/>
          <w:b/>
          <w:bCs/>
          <w:lang w:eastAsia="ja-JP"/>
        </w:rPr>
      </w:pPr>
      <w:r w:rsidRPr="00322C15">
        <w:rPr>
          <w:rFonts w:ascii="Arial" w:hAnsi="Arial" w:cs="Arial"/>
          <w:lang w:eastAsia="ja-JP"/>
        </w:rPr>
        <w:t xml:space="preserve">Special items: </w:t>
      </w:r>
      <w:r w:rsidRPr="00322C15">
        <w:rPr>
          <w:rFonts w:ascii="Arial" w:hAnsi="Arial" w:cs="Arial"/>
          <w:lang w:eastAsia="ja-JP"/>
        </w:rPr>
        <w:tab/>
        <w:t>non-programmable calculators approved for use in the WACE examinations</w:t>
      </w:r>
    </w:p>
    <w:p w14:paraId="72FCCA4C" w14:textId="77777777" w:rsidR="00232601" w:rsidRPr="003F17C4" w:rsidRDefault="00232601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eastAsia="ja-JP"/>
        </w:rPr>
      </w:pPr>
    </w:p>
    <w:p w14:paraId="399E0DB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Important note to candidates</w:t>
      </w:r>
    </w:p>
    <w:p w14:paraId="7F8006BE" w14:textId="7416DF8C" w:rsidR="00322C15" w:rsidRDefault="00322C15" w:rsidP="00322C15">
      <w:pPr>
        <w:spacing w:before="120"/>
        <w:rPr>
          <w:rFonts w:ascii="Arial" w:hAnsi="Arial" w:cs="Arial"/>
          <w:lang w:val="en-GB" w:eastAsia="en-GB"/>
        </w:rPr>
      </w:pPr>
      <w:r w:rsidRPr="00322C15">
        <w:rPr>
          <w:rFonts w:ascii="Arial" w:hAnsi="Arial" w:cs="Arial"/>
          <w:lang w:val="en-GB" w:eastAsia="en-GB"/>
        </w:rPr>
        <w:t xml:space="preserve">No other items may be taken into the examination room. It is </w:t>
      </w:r>
      <w:r w:rsidRPr="00322C15">
        <w:rPr>
          <w:rFonts w:ascii="Arial" w:hAnsi="Arial" w:cs="Arial"/>
          <w:b/>
          <w:bCs/>
          <w:lang w:val="en-GB" w:eastAsia="en-GB"/>
        </w:rPr>
        <w:t xml:space="preserve">your </w:t>
      </w:r>
      <w:r w:rsidRPr="00322C15">
        <w:rPr>
          <w:rFonts w:ascii="Arial" w:hAnsi="Arial" w:cs="Arial"/>
          <w:lang w:val="en-GB" w:eastAsia="en-GB"/>
        </w:rPr>
        <w:t xml:space="preserve">responsibility to ensure that you do not have any unauthorised material. </w:t>
      </w:r>
      <w:r w:rsidR="00C51847">
        <w:rPr>
          <w:rFonts w:ascii="Arial" w:hAnsi="Arial" w:cs="Arial"/>
          <w:lang w:val="en-GB" w:eastAsia="en-GB"/>
        </w:rPr>
        <w:t xml:space="preserve"> </w:t>
      </w:r>
      <w:r w:rsidRPr="00322C15">
        <w:rPr>
          <w:rFonts w:ascii="Arial" w:hAnsi="Arial" w:cs="Arial"/>
          <w:lang w:val="en-GB" w:eastAsia="en-GB"/>
        </w:rPr>
        <w:t xml:space="preserve">If you have any unauthorised material with you, hand it to the supervisor </w:t>
      </w:r>
      <w:r w:rsidRPr="00322C15">
        <w:rPr>
          <w:rFonts w:ascii="Arial" w:hAnsi="Arial" w:cs="Arial"/>
          <w:b/>
          <w:bCs/>
          <w:lang w:val="en-GB" w:eastAsia="en-GB"/>
        </w:rPr>
        <w:t xml:space="preserve">before </w:t>
      </w:r>
      <w:r w:rsidRPr="00322C15">
        <w:rPr>
          <w:rFonts w:ascii="Arial" w:hAnsi="Arial" w:cs="Arial"/>
          <w:lang w:val="en-GB" w:eastAsia="en-GB"/>
        </w:rPr>
        <w:t>reading any further.</w:t>
      </w:r>
    </w:p>
    <w:p w14:paraId="2C8AEF3A" w14:textId="16EBE6E8" w:rsidR="00664060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73060F92" w14:textId="4A904435" w:rsidR="00664060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1B957BF3" w14:textId="50C0D2D2" w:rsidR="00664060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1064AF50" w14:textId="01A64E8F" w:rsidR="00664060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642063CB" w14:textId="49A14427" w:rsidR="00664060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4AC07691" w14:textId="77777777" w:rsidR="00664060" w:rsidRPr="00322C15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150E7911" w14:textId="01C190DE" w:rsidR="00CC2A3E" w:rsidRPr="00664060" w:rsidRDefault="00664060" w:rsidP="00CC2A3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664060">
        <w:rPr>
          <w:rFonts w:ascii="Arial" w:hAnsi="Arial" w:cs="Arial"/>
          <w:b/>
          <w:sz w:val="28"/>
          <w:szCs w:val="28"/>
        </w:rPr>
        <w:lastRenderedPageBreak/>
        <w:t>Structure of this paper</w:t>
      </w:r>
    </w:p>
    <w:p w14:paraId="3F36F000" w14:textId="77EEF113" w:rsidR="00664060" w:rsidRDefault="00664060" w:rsidP="00CC2A3E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276"/>
        <w:gridCol w:w="1418"/>
        <w:gridCol w:w="1701"/>
        <w:gridCol w:w="1266"/>
        <w:gridCol w:w="1585"/>
      </w:tblGrid>
      <w:tr w:rsidR="00961C82" w:rsidRPr="00961C82" w14:paraId="2D28C90A" w14:textId="77777777" w:rsidTr="00961C82">
        <w:tc>
          <w:tcPr>
            <w:tcW w:w="2263" w:type="dxa"/>
          </w:tcPr>
          <w:p w14:paraId="4B0F8C93" w14:textId="065BFE7C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Section</w:t>
            </w:r>
          </w:p>
        </w:tc>
        <w:tc>
          <w:tcPr>
            <w:tcW w:w="1276" w:type="dxa"/>
          </w:tcPr>
          <w:p w14:paraId="2E90CCC1" w14:textId="7DB144C5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Number of questions available</w:t>
            </w:r>
          </w:p>
        </w:tc>
        <w:tc>
          <w:tcPr>
            <w:tcW w:w="1418" w:type="dxa"/>
          </w:tcPr>
          <w:p w14:paraId="040BCA6E" w14:textId="133FE41A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Number of questions to be answered</w:t>
            </w:r>
          </w:p>
        </w:tc>
        <w:tc>
          <w:tcPr>
            <w:tcW w:w="1701" w:type="dxa"/>
          </w:tcPr>
          <w:p w14:paraId="536187EC" w14:textId="2F91C569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Suggested working time (minutes)</w:t>
            </w:r>
          </w:p>
        </w:tc>
        <w:tc>
          <w:tcPr>
            <w:tcW w:w="1266" w:type="dxa"/>
          </w:tcPr>
          <w:p w14:paraId="5FA837C8" w14:textId="77309EF4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Marks available</w:t>
            </w:r>
          </w:p>
        </w:tc>
        <w:tc>
          <w:tcPr>
            <w:tcW w:w="1585" w:type="dxa"/>
          </w:tcPr>
          <w:p w14:paraId="5370E5B2" w14:textId="0A36095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Percentage of examination</w:t>
            </w:r>
          </w:p>
        </w:tc>
      </w:tr>
      <w:tr w:rsidR="00961C82" w:rsidRPr="00961C82" w14:paraId="24BC19FF" w14:textId="77777777" w:rsidTr="00961C82">
        <w:tc>
          <w:tcPr>
            <w:tcW w:w="2263" w:type="dxa"/>
          </w:tcPr>
          <w:p w14:paraId="61244472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Section One</w:t>
            </w:r>
          </w:p>
          <w:p w14:paraId="10B54347" w14:textId="2FB63D4D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Multiple-choice</w:t>
            </w:r>
          </w:p>
        </w:tc>
        <w:tc>
          <w:tcPr>
            <w:tcW w:w="1276" w:type="dxa"/>
          </w:tcPr>
          <w:p w14:paraId="14E2A894" w14:textId="7DC82698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418" w:type="dxa"/>
          </w:tcPr>
          <w:p w14:paraId="5669E891" w14:textId="28EB0A30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14:paraId="380BE25C" w14:textId="0481ACEB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66" w:type="dxa"/>
          </w:tcPr>
          <w:p w14:paraId="3AF7BB8A" w14:textId="2F548494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85" w:type="dxa"/>
          </w:tcPr>
          <w:p w14:paraId="4CE267FC" w14:textId="329AD34B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961C82" w:rsidRPr="00961C82" w14:paraId="5B2377A8" w14:textId="77777777" w:rsidTr="00961C82">
        <w:tc>
          <w:tcPr>
            <w:tcW w:w="2263" w:type="dxa"/>
          </w:tcPr>
          <w:p w14:paraId="3D83A08A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Section Two</w:t>
            </w:r>
          </w:p>
          <w:p w14:paraId="5F3E113E" w14:textId="2B788803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Data interpretation / Short answer</w:t>
            </w:r>
          </w:p>
        </w:tc>
        <w:tc>
          <w:tcPr>
            <w:tcW w:w="1276" w:type="dxa"/>
          </w:tcPr>
          <w:p w14:paraId="6B286DE8" w14:textId="78A8C520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090D5D30" w14:textId="7D9F5781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60BCB04F" w14:textId="7021952A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266" w:type="dxa"/>
          </w:tcPr>
          <w:p w14:paraId="41C4B78B" w14:textId="49F3129E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585" w:type="dxa"/>
          </w:tcPr>
          <w:p w14:paraId="32C2181A" w14:textId="565FB922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961C82" w:rsidRPr="00961C82" w14:paraId="1FB88CC0" w14:textId="77777777" w:rsidTr="00961C82">
        <w:tc>
          <w:tcPr>
            <w:tcW w:w="2263" w:type="dxa"/>
            <w:tcBorders>
              <w:bottom w:val="single" w:sz="4" w:space="0" w:color="auto"/>
            </w:tcBorders>
          </w:tcPr>
          <w:p w14:paraId="7F1FA180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Section Three</w:t>
            </w:r>
          </w:p>
          <w:p w14:paraId="7AB25C8B" w14:textId="5D68FD09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Extended answer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7952BA5" w14:textId="314E2492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0B82931" w14:textId="1DDDB900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41104E2" w14:textId="014650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14:paraId="2BF521E7" w14:textId="15D113A6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585" w:type="dxa"/>
          </w:tcPr>
          <w:p w14:paraId="76225F8D" w14:textId="33860443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961C82" w:rsidRPr="00961C82" w14:paraId="6E0E99F3" w14:textId="77777777" w:rsidTr="00961C82">
        <w:tc>
          <w:tcPr>
            <w:tcW w:w="2263" w:type="dxa"/>
            <w:tcBorders>
              <w:left w:val="nil"/>
              <w:bottom w:val="nil"/>
              <w:right w:val="nil"/>
            </w:tcBorders>
          </w:tcPr>
          <w:p w14:paraId="05FC6437" w14:textId="77777777" w:rsidR="00961C82" w:rsidRPr="000C4D35" w:rsidRDefault="00961C82" w:rsidP="00CC2A3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3E9D49E1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3328038C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211CDE4A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nil"/>
              <w:bottom w:val="nil"/>
            </w:tcBorders>
          </w:tcPr>
          <w:p w14:paraId="6B887AD9" w14:textId="5D529209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1585" w:type="dxa"/>
          </w:tcPr>
          <w:p w14:paraId="6DDDB8FC" w14:textId="39E4AA93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14:paraId="1AA7D487" w14:textId="550C8825" w:rsidR="00664060" w:rsidRDefault="00664060" w:rsidP="00CC2A3E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3C3A81C3" w14:textId="3C4975D7" w:rsidR="00664060" w:rsidRPr="00664060" w:rsidRDefault="00664060" w:rsidP="00212162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eastAsia="ja-JP"/>
        </w:rPr>
      </w:pPr>
    </w:p>
    <w:p w14:paraId="31CF21F2" w14:textId="4C963A8B" w:rsidR="00212162" w:rsidRPr="007167DD" w:rsidRDefault="00212162" w:rsidP="0021216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7167DD">
        <w:rPr>
          <w:rFonts w:ascii="Arial" w:hAnsi="Arial" w:cs="Arial"/>
          <w:b/>
          <w:bCs/>
          <w:sz w:val="28"/>
          <w:szCs w:val="28"/>
          <w:lang w:eastAsia="ja-JP"/>
        </w:rPr>
        <w:t>Instructions to candidates</w:t>
      </w:r>
    </w:p>
    <w:p w14:paraId="7255FBCE" w14:textId="73E7F45B" w:rsidR="00212162" w:rsidRDefault="00212162" w:rsidP="00212162">
      <w:pPr>
        <w:widowControl w:val="0"/>
        <w:autoSpaceDE w:val="0"/>
        <w:autoSpaceDN w:val="0"/>
        <w:adjustRightInd w:val="0"/>
        <w:rPr>
          <w:rFonts w:ascii="Arial-BoldMT" w:hAnsi="Arial-BoldMT" w:cs="Arial-BoldMT"/>
          <w:sz w:val="22"/>
          <w:szCs w:val="22"/>
          <w:lang w:eastAsia="ja-JP"/>
        </w:rPr>
      </w:pPr>
    </w:p>
    <w:p w14:paraId="67AA0532" w14:textId="14CDBD1D" w:rsidR="00212162" w:rsidRPr="008E5BD1" w:rsidRDefault="009A2B93" w:rsidP="0021216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>1.</w:t>
      </w:r>
      <w:r w:rsidR="00212162" w:rsidRPr="008E5BD1">
        <w:rPr>
          <w:rFonts w:ascii="Arial" w:hAnsi="Arial" w:cs="Arial"/>
          <w:sz w:val="22"/>
          <w:szCs w:val="22"/>
          <w:lang w:eastAsia="ja-JP"/>
        </w:rPr>
        <w:tab/>
        <w:t>Answer the questions according to the following instructions.</w:t>
      </w:r>
    </w:p>
    <w:p w14:paraId="009636A5" w14:textId="7FE416A1" w:rsidR="00212162" w:rsidRPr="008E5BD1" w:rsidRDefault="00212162" w:rsidP="00212162">
      <w:pPr>
        <w:widowControl w:val="0"/>
        <w:autoSpaceDE w:val="0"/>
        <w:autoSpaceDN w:val="0"/>
        <w:adjustRightInd w:val="0"/>
        <w:ind w:left="426"/>
        <w:rPr>
          <w:rFonts w:ascii="Arial" w:hAnsi="Arial" w:cs="Arial"/>
          <w:sz w:val="22"/>
          <w:szCs w:val="22"/>
          <w:lang w:eastAsia="ja-JP"/>
        </w:rPr>
      </w:pPr>
    </w:p>
    <w:p w14:paraId="1DBB0580" w14:textId="5977A1C7" w:rsidR="00212162" w:rsidRPr="008E5BD1" w:rsidRDefault="00212162" w:rsidP="00212162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  <w:lang w:val="en-GB" w:eastAsia="ja-JP"/>
        </w:rPr>
      </w:pPr>
      <w:r w:rsidRPr="008E5BD1">
        <w:rPr>
          <w:rFonts w:ascii="Arial" w:hAnsi="Arial" w:cs="Arial"/>
          <w:sz w:val="22"/>
          <w:szCs w:val="22"/>
          <w:lang w:val="en-GB" w:eastAsia="ja-JP"/>
        </w:rPr>
        <w:t>Section One: Answer all ques</w:t>
      </w:r>
      <w:r w:rsidR="00F04419">
        <w:rPr>
          <w:rFonts w:ascii="Arial" w:hAnsi="Arial" w:cs="Arial"/>
          <w:sz w:val="22"/>
          <w:szCs w:val="22"/>
          <w:lang w:val="en-GB" w:eastAsia="ja-JP"/>
        </w:rPr>
        <w:t>tions on the separate Multiple-c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hoice answer sheet provided. For each question, </w:t>
      </w:r>
      <w:r w:rsidR="00F04419" w:rsidRPr="00F04419">
        <w:rPr>
          <w:rFonts w:ascii="Arial" w:hAnsi="Arial" w:cs="Arial"/>
        </w:rPr>
        <w:t>either place a cross over the correct answer or shade in the correct answer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. </w:t>
      </w:r>
      <w:r w:rsidR="00A94BA5">
        <w:rPr>
          <w:rFonts w:ascii="Arial" w:hAnsi="Arial" w:cs="Arial"/>
          <w:sz w:val="22"/>
          <w:szCs w:val="22"/>
          <w:lang w:val="en-GB" w:eastAsia="ja-JP"/>
        </w:rPr>
        <w:t xml:space="preserve"> 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Use only a blue or black pen. </w:t>
      </w:r>
      <w:r w:rsidR="00A94BA5">
        <w:rPr>
          <w:rFonts w:ascii="Arial" w:hAnsi="Arial" w:cs="Arial"/>
          <w:sz w:val="22"/>
          <w:szCs w:val="22"/>
          <w:lang w:val="en-GB" w:eastAsia="ja-JP"/>
        </w:rPr>
        <w:t xml:space="preserve"> 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If you make a mistake, place a cross through that square, then </w:t>
      </w:r>
      <w:r w:rsidR="00EC412A">
        <w:rPr>
          <w:rFonts w:ascii="Arial" w:hAnsi="Arial" w:cs="Arial"/>
          <w:sz w:val="22"/>
          <w:szCs w:val="22"/>
          <w:lang w:val="en-GB" w:eastAsia="ja-JP"/>
        </w:rPr>
        <w:t>select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 your new answer. </w:t>
      </w:r>
      <w:r w:rsidR="00A94BA5">
        <w:rPr>
          <w:rFonts w:ascii="Arial" w:hAnsi="Arial" w:cs="Arial"/>
          <w:sz w:val="22"/>
          <w:szCs w:val="22"/>
          <w:lang w:val="en-GB" w:eastAsia="ja-JP"/>
        </w:rPr>
        <w:t xml:space="preserve"> 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Do not erase or use correction fluid/tape. Marks will not be deducted for incorrect answers. </w:t>
      </w:r>
      <w:r w:rsidR="00A94BA5">
        <w:rPr>
          <w:rFonts w:ascii="Arial" w:hAnsi="Arial" w:cs="Arial"/>
          <w:sz w:val="22"/>
          <w:szCs w:val="22"/>
          <w:lang w:val="en-GB" w:eastAsia="ja-JP"/>
        </w:rPr>
        <w:t xml:space="preserve"> </w:t>
      </w:r>
      <w:r w:rsidRPr="008E5BD1">
        <w:rPr>
          <w:rFonts w:ascii="Arial" w:hAnsi="Arial" w:cs="Arial"/>
          <w:sz w:val="22"/>
          <w:szCs w:val="22"/>
          <w:lang w:val="en-GB" w:eastAsia="ja-JP"/>
        </w:rPr>
        <w:t>No marks will be given if more than one answer is completed for any question.</w:t>
      </w:r>
    </w:p>
    <w:p w14:paraId="2ACEC3C3" w14:textId="77777777" w:rsidR="00212162" w:rsidRPr="008E5BD1" w:rsidRDefault="00212162" w:rsidP="00212162">
      <w:pPr>
        <w:widowControl w:val="0"/>
        <w:autoSpaceDE w:val="0"/>
        <w:autoSpaceDN w:val="0"/>
        <w:adjustRightInd w:val="0"/>
        <w:ind w:left="426" w:hanging="426"/>
        <w:rPr>
          <w:rFonts w:ascii="Arial" w:hAnsi="Arial" w:cs="Arial"/>
          <w:sz w:val="22"/>
          <w:szCs w:val="22"/>
          <w:lang w:eastAsia="ja-JP"/>
        </w:rPr>
      </w:pPr>
    </w:p>
    <w:p w14:paraId="5938E106" w14:textId="1675D098" w:rsidR="00212162" w:rsidRPr="008E5BD1" w:rsidRDefault="00295953" w:rsidP="00212162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>Sections Two</w:t>
      </w:r>
      <w:r w:rsidR="00212162" w:rsidRPr="008E5BD1">
        <w:rPr>
          <w:rFonts w:ascii="Arial" w:hAnsi="Arial" w:cs="Arial"/>
          <w:sz w:val="22"/>
          <w:szCs w:val="22"/>
          <w:lang w:eastAsia="ja-JP"/>
        </w:rPr>
        <w:t>: Write your answers in this Question/Answer Booklet.</w:t>
      </w:r>
    </w:p>
    <w:p w14:paraId="761D88D1" w14:textId="37F12F1D" w:rsidR="00212162" w:rsidRDefault="00295953" w:rsidP="00C85063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ab/>
        <w:t xml:space="preserve">Section Three: Write each answer in a </w:t>
      </w:r>
      <w:r w:rsidRPr="000B1D29">
        <w:rPr>
          <w:rFonts w:ascii="Arial" w:hAnsi="Arial" w:cs="Arial"/>
          <w:b/>
          <w:i/>
          <w:sz w:val="22"/>
          <w:szCs w:val="22"/>
          <w:lang w:eastAsia="ja-JP"/>
        </w:rPr>
        <w:t>separate booklet</w:t>
      </w:r>
      <w:r w:rsidR="00AB56D9">
        <w:rPr>
          <w:rFonts w:ascii="Arial" w:hAnsi="Arial" w:cs="Arial"/>
          <w:sz w:val="22"/>
          <w:szCs w:val="22"/>
          <w:lang w:eastAsia="ja-JP"/>
        </w:rPr>
        <w:t>.</w:t>
      </w:r>
    </w:p>
    <w:p w14:paraId="1E03D6C1" w14:textId="77777777" w:rsidR="00AB56D9" w:rsidRPr="008E5BD1" w:rsidRDefault="00AB56D9" w:rsidP="00C85063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</w:p>
    <w:p w14:paraId="6616B628" w14:textId="757C02C2" w:rsidR="00212162" w:rsidRPr="008E5BD1" w:rsidRDefault="009A2B93" w:rsidP="0021216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val="en-GB" w:eastAsia="ja-JP"/>
        </w:rPr>
      </w:pPr>
      <w:r>
        <w:rPr>
          <w:rFonts w:ascii="Arial" w:hAnsi="Arial" w:cs="Arial"/>
          <w:sz w:val="22"/>
          <w:szCs w:val="22"/>
          <w:lang w:eastAsia="ja-JP"/>
        </w:rPr>
        <w:t>2.</w:t>
      </w:r>
      <w:r w:rsidR="00212162" w:rsidRPr="008E5BD1">
        <w:rPr>
          <w:rFonts w:ascii="Arial" w:hAnsi="Arial" w:cs="Arial"/>
          <w:sz w:val="22"/>
          <w:szCs w:val="22"/>
          <w:lang w:eastAsia="ja-JP"/>
        </w:rPr>
        <w:tab/>
      </w:r>
      <w:r w:rsidR="00212162" w:rsidRPr="008E5BD1">
        <w:rPr>
          <w:rFonts w:ascii="Arial" w:hAnsi="Arial" w:cs="Arial"/>
          <w:sz w:val="22"/>
          <w:szCs w:val="22"/>
          <w:lang w:val="en-GB" w:eastAsia="ja-JP"/>
        </w:rPr>
        <w:t>You must be careful to confine your answers to the specific questions asked and to follow any instructions that are specific to a particular question.</w:t>
      </w:r>
    </w:p>
    <w:p w14:paraId="1056FCAB" w14:textId="77777777" w:rsidR="00212162" w:rsidRPr="008E5BD1" w:rsidRDefault="00212162" w:rsidP="0021216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</w:p>
    <w:p w14:paraId="519666F5" w14:textId="2A27BB2E" w:rsidR="00BE305A" w:rsidRDefault="009A2B93" w:rsidP="00E12D49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  <w:lang w:eastAsia="ja-JP"/>
        </w:rPr>
        <w:t>3.</w:t>
      </w:r>
      <w:r w:rsidR="00212162" w:rsidRPr="008E5BD1">
        <w:rPr>
          <w:rFonts w:ascii="Arial" w:hAnsi="Arial" w:cs="Arial"/>
          <w:sz w:val="22"/>
          <w:szCs w:val="22"/>
          <w:lang w:eastAsia="ja-JP"/>
        </w:rPr>
        <w:tab/>
      </w:r>
      <w:r w:rsidR="00FC4B0B" w:rsidRPr="00FC4B0B">
        <w:rPr>
          <w:rFonts w:ascii="Arial" w:hAnsi="Arial" w:cs="Arial"/>
          <w:sz w:val="22"/>
          <w:szCs w:val="22"/>
          <w:lang w:val="en-US" w:eastAsia="ja-JP"/>
        </w:rPr>
        <w:t>Supplementary pages for the use of planning/continuing your answer to a question</w:t>
      </w:r>
      <w:r w:rsidR="00FC4B0B">
        <w:rPr>
          <w:rFonts w:ascii="Arial" w:hAnsi="Arial" w:cs="Arial"/>
          <w:sz w:val="22"/>
          <w:szCs w:val="22"/>
          <w:lang w:val="en-US" w:eastAsia="ja-JP"/>
        </w:rPr>
        <w:t xml:space="preserve"> </w:t>
      </w:r>
      <w:r w:rsidR="00FC4B0B" w:rsidRPr="00FC4B0B">
        <w:rPr>
          <w:rFonts w:ascii="Arial" w:hAnsi="Arial" w:cs="Arial"/>
          <w:sz w:val="22"/>
          <w:szCs w:val="22"/>
          <w:lang w:val="en-US" w:eastAsia="ja-JP"/>
        </w:rPr>
        <w:t>have been provided at the end of this Question/Answer booklet.</w:t>
      </w:r>
      <w:r w:rsidR="00FC4B0B">
        <w:rPr>
          <w:rFonts w:ascii="Arial" w:hAnsi="Arial" w:cs="Arial"/>
          <w:sz w:val="22"/>
          <w:szCs w:val="22"/>
          <w:lang w:val="en-US" w:eastAsia="ja-JP"/>
        </w:rPr>
        <w:t xml:space="preserve"> </w:t>
      </w:r>
      <w:r w:rsidR="00A94BA5">
        <w:rPr>
          <w:rFonts w:ascii="Arial" w:hAnsi="Arial" w:cs="Arial"/>
          <w:sz w:val="22"/>
          <w:szCs w:val="22"/>
          <w:lang w:val="en-US" w:eastAsia="ja-JP"/>
        </w:rPr>
        <w:t xml:space="preserve"> </w:t>
      </w:r>
      <w:r w:rsidR="00FC4B0B">
        <w:rPr>
          <w:rFonts w:ascii="Arial" w:eastAsiaTheme="minorEastAsia" w:hAnsi="Arial" w:cs="Arial"/>
          <w:sz w:val="22"/>
          <w:szCs w:val="22"/>
          <w:lang w:val="en-US" w:eastAsia="ja-JP"/>
        </w:rPr>
        <w:t>If you use these pages to continue an answer, indicate at the original answer where the answer is continued, i.e. give the page number.</w:t>
      </w:r>
    </w:p>
    <w:p w14:paraId="60410403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20A19C1" w14:textId="6D08020A" w:rsidR="00232601" w:rsidRDefault="00295953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1E190906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253731E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7371E5D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509A7C0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3403D93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25B835D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BABD1B0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A323316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D96748F" w14:textId="77777777" w:rsidR="00FC4B0B" w:rsidRDefault="00FC4B0B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00DAA00" w14:textId="77777777" w:rsidR="00FC4B0B" w:rsidRDefault="0029320B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B44D5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6ECEF771" w14:textId="073FB7B7" w:rsidR="009A2B93" w:rsidRDefault="009A2B93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1CA0EEA5" w14:textId="77777777" w:rsidR="00232601" w:rsidRDefault="00232601" w:rsidP="00E03F15">
      <w:pPr>
        <w:pStyle w:val="NormalText"/>
        <w:tabs>
          <w:tab w:val="left" w:pos="7797"/>
        </w:tabs>
        <w:rPr>
          <w:rFonts w:ascii="Arial" w:hAnsi="Arial" w:cs="Arial"/>
          <w:b/>
          <w:bCs/>
          <w:i/>
          <w:sz w:val="20"/>
          <w:szCs w:val="20"/>
        </w:rPr>
      </w:pPr>
    </w:p>
    <w:p w14:paraId="1A0E2088" w14:textId="43D4A297" w:rsidR="00212162" w:rsidRPr="0080525E" w:rsidRDefault="00302532" w:rsidP="0080525E">
      <w:pPr>
        <w:spacing w:after="200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</w:rPr>
        <w:br w:type="page"/>
      </w:r>
      <w:r w:rsidR="00212162" w:rsidRPr="00AE4947">
        <w:rPr>
          <w:rFonts w:ascii="Arial" w:hAnsi="Arial" w:cs="Arial"/>
          <w:b/>
        </w:rPr>
        <w:lastRenderedPageBreak/>
        <w:t xml:space="preserve">Section 1: </w:t>
      </w:r>
      <w:r w:rsidR="00EC412A" w:rsidRPr="000577E1">
        <w:rPr>
          <w:rFonts w:ascii="Arial" w:hAnsi="Arial" w:cs="Arial"/>
          <w:b/>
        </w:rPr>
        <w:t>Multiple-c</w:t>
      </w:r>
      <w:r w:rsidR="00212162" w:rsidRPr="000577E1">
        <w:rPr>
          <w:rFonts w:ascii="Arial" w:hAnsi="Arial" w:cs="Arial"/>
          <w:b/>
        </w:rPr>
        <w:t>hoice</w:t>
      </w:r>
      <w:r w:rsidR="007559A4">
        <w:rPr>
          <w:rFonts w:ascii="Arial" w:hAnsi="Arial" w:cs="Arial"/>
          <w:b/>
        </w:rPr>
        <w:tab/>
      </w:r>
      <w:r w:rsidR="00EF7AFE">
        <w:rPr>
          <w:rFonts w:ascii="Arial" w:hAnsi="Arial" w:cs="Arial"/>
          <w:b/>
        </w:rPr>
        <w:tab/>
      </w:r>
      <w:r w:rsidR="00EF7AFE">
        <w:rPr>
          <w:rFonts w:ascii="Arial" w:hAnsi="Arial" w:cs="Arial"/>
          <w:b/>
        </w:rPr>
        <w:tab/>
      </w:r>
      <w:r w:rsidR="00EF7AFE">
        <w:rPr>
          <w:rFonts w:ascii="Arial" w:hAnsi="Arial" w:cs="Arial"/>
          <w:b/>
        </w:rPr>
        <w:tab/>
      </w:r>
      <w:r w:rsidR="00EF7AFE">
        <w:rPr>
          <w:rFonts w:ascii="Arial" w:hAnsi="Arial" w:cs="Arial"/>
          <w:b/>
        </w:rPr>
        <w:tab/>
      </w:r>
      <w:r w:rsidR="008F628C">
        <w:rPr>
          <w:rFonts w:ascii="Arial" w:hAnsi="Arial" w:cs="Arial"/>
          <w:b/>
        </w:rPr>
        <w:tab/>
        <w:t xml:space="preserve">       24</w:t>
      </w:r>
      <w:proofErr w:type="gramStart"/>
      <w:r w:rsidR="008F628C">
        <w:rPr>
          <w:rFonts w:ascii="Arial" w:hAnsi="Arial" w:cs="Arial"/>
          <w:b/>
        </w:rPr>
        <w:t xml:space="preserve">%  </w:t>
      </w:r>
      <w:r w:rsidR="00212162">
        <w:rPr>
          <w:rFonts w:ascii="Arial" w:hAnsi="Arial" w:cs="Arial"/>
          <w:b/>
        </w:rPr>
        <w:t>(</w:t>
      </w:r>
      <w:proofErr w:type="gramEnd"/>
      <w:r w:rsidR="00212162">
        <w:rPr>
          <w:rFonts w:ascii="Arial" w:hAnsi="Arial" w:cs="Arial"/>
          <w:b/>
        </w:rPr>
        <w:t>24 Marks)</w:t>
      </w:r>
    </w:p>
    <w:p w14:paraId="618E2179" w14:textId="10652D91" w:rsidR="00212162" w:rsidRPr="0016615B" w:rsidRDefault="00212162" w:rsidP="00212162">
      <w:pPr>
        <w:pStyle w:val="NormalText"/>
        <w:rPr>
          <w:rFonts w:ascii="Arial" w:hAnsi="Arial" w:cs="Arial"/>
          <w:sz w:val="22"/>
          <w:szCs w:val="22"/>
          <w:lang w:val="en-GB"/>
        </w:rPr>
      </w:pPr>
      <w:r w:rsidRPr="0016615B">
        <w:rPr>
          <w:rFonts w:ascii="Arial" w:hAnsi="Arial" w:cs="Arial"/>
          <w:sz w:val="22"/>
          <w:szCs w:val="22"/>
          <w:lang w:val="en-GB"/>
        </w:rPr>
        <w:t xml:space="preserve">This section has </w:t>
      </w:r>
      <w:r w:rsidRPr="0016615B">
        <w:rPr>
          <w:rFonts w:ascii="Arial" w:hAnsi="Arial" w:cs="Arial"/>
          <w:b/>
          <w:bCs/>
          <w:sz w:val="22"/>
          <w:szCs w:val="22"/>
          <w:lang w:val="en-GB"/>
        </w:rPr>
        <w:t xml:space="preserve">24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questions. Answer </w:t>
      </w:r>
      <w:r w:rsidRPr="0016615B">
        <w:rPr>
          <w:rFonts w:ascii="Arial" w:hAnsi="Arial" w:cs="Arial"/>
          <w:b/>
          <w:bCs/>
          <w:sz w:val="22"/>
          <w:szCs w:val="22"/>
          <w:lang w:val="en-GB"/>
        </w:rPr>
        <w:t xml:space="preserve">all </w:t>
      </w:r>
      <w:r w:rsidRPr="0016615B">
        <w:rPr>
          <w:rFonts w:ascii="Arial" w:hAnsi="Arial" w:cs="Arial"/>
          <w:sz w:val="22"/>
          <w:szCs w:val="22"/>
          <w:lang w:val="en-GB"/>
        </w:rPr>
        <w:t>ques</w:t>
      </w:r>
      <w:r w:rsidR="009A2B93">
        <w:rPr>
          <w:rFonts w:ascii="Arial" w:hAnsi="Arial" w:cs="Arial"/>
          <w:sz w:val="22"/>
          <w:szCs w:val="22"/>
          <w:lang w:val="en-GB"/>
        </w:rPr>
        <w:t xml:space="preserve">tions on the separate </w:t>
      </w:r>
      <w:r w:rsidR="00EC412A" w:rsidRPr="000577E1">
        <w:rPr>
          <w:rFonts w:ascii="Arial" w:hAnsi="Arial" w:cs="Arial"/>
          <w:sz w:val="22"/>
          <w:szCs w:val="22"/>
          <w:lang w:val="en-GB"/>
        </w:rPr>
        <w:t>Multiple-c</w:t>
      </w:r>
      <w:r w:rsidRPr="000577E1">
        <w:rPr>
          <w:rFonts w:ascii="Arial" w:hAnsi="Arial" w:cs="Arial"/>
          <w:sz w:val="22"/>
          <w:szCs w:val="22"/>
          <w:lang w:val="en-GB"/>
        </w:rPr>
        <w:t>hoice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 </w:t>
      </w:r>
      <w:r w:rsidR="00B42069">
        <w:rPr>
          <w:rFonts w:ascii="Arial" w:hAnsi="Arial" w:cs="Arial"/>
          <w:sz w:val="22"/>
          <w:szCs w:val="22"/>
          <w:lang w:val="en-GB"/>
        </w:rPr>
        <w:t>a</w:t>
      </w:r>
      <w:r w:rsidRPr="0016615B">
        <w:rPr>
          <w:rFonts w:ascii="Arial" w:hAnsi="Arial" w:cs="Arial"/>
          <w:sz w:val="22"/>
          <w:szCs w:val="22"/>
          <w:lang w:val="en-GB"/>
        </w:rPr>
        <w:t>nswer</w:t>
      </w:r>
      <w:r w:rsidR="007559A4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sheet provided. </w:t>
      </w:r>
      <w:r w:rsidR="00A94BA5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For each question, </w:t>
      </w:r>
      <w:r w:rsidR="00EC412A" w:rsidRPr="00F04419">
        <w:rPr>
          <w:rFonts w:ascii="Arial" w:hAnsi="Arial" w:cs="Arial"/>
        </w:rPr>
        <w:t>either place a cross over the correct answer or shade in the correct answer</w:t>
      </w:r>
      <w:r w:rsidRPr="0016615B">
        <w:rPr>
          <w:rFonts w:ascii="Arial" w:hAnsi="Arial" w:cs="Arial"/>
          <w:sz w:val="22"/>
          <w:szCs w:val="22"/>
          <w:lang w:val="en-GB"/>
        </w:rPr>
        <w:t>. Use only a blue or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black pen to shade the boxes. </w:t>
      </w:r>
      <w:r w:rsidR="00A94BA5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If you make a mistake, place a cross through that square, then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="00EC412A">
        <w:rPr>
          <w:rFonts w:ascii="Arial" w:hAnsi="Arial" w:cs="Arial"/>
          <w:sz w:val="22"/>
          <w:szCs w:val="22"/>
          <w:lang w:val="en-GB"/>
        </w:rPr>
        <w:t>select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 your new answer. </w:t>
      </w:r>
      <w:r w:rsidR="00A94BA5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Do not erase or use correction fluid/tape. </w:t>
      </w:r>
      <w:r w:rsidR="00A94BA5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Marks will not be deducted</w:t>
      </w:r>
      <w:r w:rsidR="007559A4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for incorrect answers. </w:t>
      </w:r>
      <w:r w:rsidR="00A94BA5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No marks will be given if more than one answer is completed for any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question.</w:t>
      </w:r>
    </w:p>
    <w:p w14:paraId="357DF1F4" w14:textId="37D260A5" w:rsidR="00212162" w:rsidRDefault="00212162" w:rsidP="009B51FE">
      <w:pPr>
        <w:pStyle w:val="NormalText"/>
        <w:spacing w:before="120"/>
        <w:rPr>
          <w:rFonts w:ascii="Arial" w:hAnsi="Arial" w:cs="Arial"/>
          <w:sz w:val="22"/>
          <w:szCs w:val="22"/>
        </w:rPr>
      </w:pPr>
      <w:r w:rsidRPr="00DB04FD">
        <w:rPr>
          <w:rFonts w:ascii="Arial" w:hAnsi="Arial" w:cs="Arial"/>
          <w:sz w:val="22"/>
          <w:szCs w:val="22"/>
        </w:rPr>
        <w:t xml:space="preserve">Suggested working time: </w:t>
      </w:r>
      <w:r w:rsidR="004D3125">
        <w:rPr>
          <w:rFonts w:ascii="Arial" w:hAnsi="Arial" w:cs="Arial"/>
          <w:sz w:val="22"/>
          <w:szCs w:val="22"/>
        </w:rPr>
        <w:t>30</w:t>
      </w:r>
      <w:r w:rsidRPr="00DB04FD">
        <w:rPr>
          <w:rFonts w:ascii="Arial" w:hAnsi="Arial" w:cs="Arial"/>
          <w:sz w:val="22"/>
          <w:szCs w:val="22"/>
        </w:rPr>
        <w:t xml:space="preserve"> minutes</w:t>
      </w:r>
    </w:p>
    <w:p w14:paraId="4FD103B3" w14:textId="5EBF6A09" w:rsidR="00EA3981" w:rsidRPr="00CA1A57" w:rsidRDefault="00CA1A57" w:rsidP="00EA3981">
      <w:pPr>
        <w:pStyle w:val="NormalText"/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</w:t>
      </w:r>
      <w:r w:rsidR="00EA3981" w:rsidRPr="00CA1A57">
        <w:rPr>
          <w:rFonts w:ascii="Arial" w:hAnsi="Arial" w:cs="Arial"/>
          <w:sz w:val="22"/>
          <w:szCs w:val="22"/>
        </w:rPr>
        <w:t>____________________________</w:t>
      </w:r>
      <w:r w:rsidR="008510F8" w:rsidRPr="00CA1A57">
        <w:rPr>
          <w:rFonts w:ascii="Arial" w:hAnsi="Arial" w:cs="Arial"/>
          <w:sz w:val="22"/>
          <w:szCs w:val="22"/>
        </w:rPr>
        <w:t>________</w:t>
      </w:r>
      <w:r w:rsidR="00EA3981" w:rsidRPr="00CA1A57">
        <w:rPr>
          <w:rFonts w:ascii="Arial" w:hAnsi="Arial" w:cs="Arial"/>
          <w:sz w:val="22"/>
          <w:szCs w:val="22"/>
        </w:rPr>
        <w:t>_________________________</w:t>
      </w:r>
      <w:r w:rsidR="00095E61" w:rsidRPr="00CA1A57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</w:t>
      </w:r>
      <w:r w:rsidR="00AF6598">
        <w:rPr>
          <w:rFonts w:ascii="Arial" w:hAnsi="Arial" w:cs="Arial"/>
          <w:sz w:val="22"/>
          <w:szCs w:val="22"/>
        </w:rPr>
        <w:t>_</w:t>
      </w:r>
    </w:p>
    <w:p w14:paraId="55AFAEC8" w14:textId="77777777" w:rsidR="00EA3981" w:rsidRDefault="00EA3981" w:rsidP="00D670F8">
      <w:pPr>
        <w:pStyle w:val="NormalText"/>
        <w:rPr>
          <w:rFonts w:ascii="Arial" w:hAnsi="Arial" w:cs="Arial"/>
          <w:sz w:val="22"/>
          <w:szCs w:val="22"/>
        </w:rPr>
      </w:pPr>
    </w:p>
    <w:p w14:paraId="2402EEE0" w14:textId="0C80C08D" w:rsidR="000007E6" w:rsidRPr="000007E6" w:rsidRDefault="000007E6" w:rsidP="000007E6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1.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776E02">
        <w:rPr>
          <w:rFonts w:ascii="Arial" w:hAnsi="Arial" w:cs="Arial"/>
          <w:color w:val="000000" w:themeColor="text1"/>
          <w:sz w:val="22"/>
          <w:szCs w:val="22"/>
        </w:rPr>
        <w:t>The most important feature of a competitive market is that it</w:t>
      </w:r>
      <w:r w:rsidR="00C5558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76E0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1F92CD6F" w14:textId="69D0BE7A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must have a physical location.</w:t>
      </w:r>
    </w:p>
    <w:p w14:paraId="5DDFEECB" w14:textId="084BB68D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includes markets for goods and services but not for inputs.</w:t>
      </w:r>
    </w:p>
    <w:p w14:paraId="72D8C8EB" w14:textId="309C78F9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E1784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(c) </w:t>
      </w:r>
      <w:r w:rsidRPr="004E1784">
        <w:rPr>
          <w:rFonts w:ascii="Arial" w:hAnsi="Arial" w:cs="Arial"/>
          <w:color w:val="000000" w:themeColor="text1"/>
          <w:sz w:val="22"/>
          <w:szCs w:val="22"/>
          <w:highlight w:val="yellow"/>
        </w:rPr>
        <w:tab/>
        <w:t>has so many buyers and sellers that no one can influence the price.</w:t>
      </w:r>
    </w:p>
    <w:p w14:paraId="01A0E426" w14:textId="25A9732A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has one seller competing to sell his or her product.</w:t>
      </w:r>
    </w:p>
    <w:p w14:paraId="5DD8EDAA" w14:textId="77777777" w:rsidR="00DA4C49" w:rsidRDefault="00DA4C4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F15231E" w14:textId="2D4985B6" w:rsidR="00DA4C49" w:rsidRPr="00DA4C49" w:rsidRDefault="004F2F1F" w:rsidP="00DA4C49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</w:t>
      </w:r>
      <w:r w:rsidR="00DA4C49">
        <w:rPr>
          <w:rFonts w:ascii="Arial" w:hAnsi="Arial" w:cs="Arial"/>
          <w:color w:val="000000" w:themeColor="text1"/>
          <w:sz w:val="22"/>
          <w:szCs w:val="22"/>
        </w:rPr>
        <w:t>.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A4C49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Suppose over the next several years the productivity of firms producing electric cars improves dramatically. The advance in productivity leads to</w:t>
      </w:r>
    </w:p>
    <w:p w14:paraId="28F0FE5B" w14:textId="64E2026C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 decrease in the supply of electric cars so that the supply curve shifts leftward.</w:t>
      </w:r>
    </w:p>
    <w:p w14:paraId="405AB556" w14:textId="4D83DCC6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 decrease in the supply of electric cars so that the supply curve shifts rightward.</w:t>
      </w:r>
    </w:p>
    <w:p w14:paraId="72EB7AA2" w14:textId="56B97537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an increase in the supply of electric cars so that the supply curve shifts leftward.</w:t>
      </w:r>
    </w:p>
    <w:p w14:paraId="4ECC8340" w14:textId="23D29E4B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E1784">
        <w:rPr>
          <w:rFonts w:ascii="Arial" w:hAnsi="Arial" w:cs="Arial"/>
          <w:color w:val="000000" w:themeColor="text1"/>
          <w:sz w:val="22"/>
          <w:szCs w:val="22"/>
          <w:highlight w:val="yellow"/>
        </w:rPr>
        <w:t>(d</w:t>
      </w:r>
      <w:r w:rsidR="00DA4C49" w:rsidRPr="004E1784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) </w:t>
      </w:r>
      <w:r w:rsidR="004F2F1F" w:rsidRPr="004E1784">
        <w:rPr>
          <w:rFonts w:ascii="Arial" w:hAnsi="Arial" w:cs="Arial"/>
          <w:color w:val="000000" w:themeColor="text1"/>
          <w:sz w:val="22"/>
          <w:szCs w:val="22"/>
          <w:highlight w:val="yellow"/>
        </w:rPr>
        <w:tab/>
      </w:r>
      <w:r w:rsidR="00DA4C49" w:rsidRPr="004E1784">
        <w:rPr>
          <w:rFonts w:ascii="Arial" w:hAnsi="Arial" w:cs="Arial"/>
          <w:color w:val="000000" w:themeColor="text1"/>
          <w:sz w:val="22"/>
          <w:szCs w:val="22"/>
          <w:highlight w:val="yellow"/>
        </w:rPr>
        <w:t>an increase in the supply electric cars so that the supply curve shifts rightward.</w:t>
      </w:r>
    </w:p>
    <w:p w14:paraId="5C8C4CEC" w14:textId="303F9699" w:rsidR="00DA4C49" w:rsidRPr="00DA4C49" w:rsidRDefault="00DA4C4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18228869" w14:textId="12814B6B" w:rsidR="00DA4C49" w:rsidRPr="00DA4C49" w:rsidRDefault="00C55588" w:rsidP="00DA4C49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DA4C49">
        <w:rPr>
          <w:rFonts w:ascii="Arial" w:hAnsi="Arial" w:cs="Arial"/>
          <w:noProof/>
          <w:color w:val="000000" w:themeColor="text1"/>
          <w:sz w:val="22"/>
          <w:szCs w:val="22"/>
          <w:lang w:val="en-GB" w:eastAsia="zh-CN"/>
        </w:rPr>
        <w:drawing>
          <wp:anchor distT="0" distB="0" distL="114300" distR="114300" simplePos="0" relativeHeight="251741184" behindDoc="0" locked="0" layoutInCell="1" allowOverlap="1" wp14:anchorId="7667D298" wp14:editId="69C6FBB0">
            <wp:simplePos x="0" y="0"/>
            <wp:positionH relativeFrom="column">
              <wp:posOffset>3331210</wp:posOffset>
            </wp:positionH>
            <wp:positionV relativeFrom="paragraph">
              <wp:posOffset>42121</wp:posOffset>
            </wp:positionV>
            <wp:extent cx="2413000" cy="223520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F1F">
        <w:rPr>
          <w:rFonts w:ascii="Arial" w:hAnsi="Arial" w:cs="Arial"/>
          <w:color w:val="000000" w:themeColor="text1"/>
          <w:sz w:val="22"/>
          <w:szCs w:val="22"/>
        </w:rPr>
        <w:t>3.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>diagram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shows the market for t-shirts. If the price of t-shirts is $8, then</w:t>
      </w:r>
    </w:p>
    <w:p w14:paraId="7FD7E448" w14:textId="74059A82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E1784">
        <w:rPr>
          <w:rFonts w:ascii="Arial" w:hAnsi="Arial" w:cs="Arial"/>
          <w:color w:val="000000" w:themeColor="text1"/>
          <w:sz w:val="22"/>
          <w:szCs w:val="22"/>
          <w:highlight w:val="yellow"/>
        </w:rPr>
        <w:t>(a</w:t>
      </w:r>
      <w:r w:rsidR="00DA4C49" w:rsidRPr="004E1784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) </w:t>
      </w:r>
      <w:r w:rsidR="004F2F1F" w:rsidRPr="004E1784">
        <w:rPr>
          <w:rFonts w:ascii="Arial" w:hAnsi="Arial" w:cs="Arial"/>
          <w:color w:val="000000" w:themeColor="text1"/>
          <w:sz w:val="22"/>
          <w:szCs w:val="22"/>
          <w:highlight w:val="yellow"/>
        </w:rPr>
        <w:tab/>
      </w:r>
      <w:r w:rsidR="00DA4C49" w:rsidRPr="004E1784">
        <w:rPr>
          <w:rFonts w:ascii="Arial" w:hAnsi="Arial" w:cs="Arial"/>
          <w:color w:val="000000" w:themeColor="text1"/>
          <w:sz w:val="22"/>
          <w:szCs w:val="22"/>
          <w:highlight w:val="yellow"/>
        </w:rPr>
        <w:t>there is a shortage and the price of t-shirts will rise.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185D8A95" w14:textId="655B93B6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there is a surplus and the price of t-shirts will rise. </w:t>
      </w:r>
    </w:p>
    <w:p w14:paraId="4F497BD8" w14:textId="4DF9B213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there is a shortage and the price of t-shirts will fall. </w:t>
      </w:r>
    </w:p>
    <w:p w14:paraId="5120E7C2" w14:textId="2720EFC5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there is a surplus and the price of t-shirts will fall. </w:t>
      </w:r>
    </w:p>
    <w:p w14:paraId="7F62F9EA" w14:textId="77777777" w:rsidR="00DA4C49" w:rsidRDefault="00DA4C4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DF780E2" w14:textId="38D640AE" w:rsidR="004F2F1F" w:rsidRPr="00005D87" w:rsidRDefault="004F2F1F" w:rsidP="004F2F1F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>Which of the following statements is correct?</w:t>
      </w:r>
    </w:p>
    <w:p w14:paraId="1B1858E9" w14:textId="312EB1F6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0773B9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(a) </w:t>
      </w:r>
      <w:r w:rsidRPr="000773B9">
        <w:rPr>
          <w:rFonts w:ascii="Arial" w:hAnsi="Arial" w:cs="Arial"/>
          <w:color w:val="000000" w:themeColor="text1"/>
          <w:sz w:val="22"/>
          <w:szCs w:val="22"/>
          <w:highlight w:val="yellow"/>
        </w:rPr>
        <w:tab/>
        <w:t>The demand for Nike shoes is more elastic than the demand for shoes in general.</w:t>
      </w:r>
    </w:p>
    <w:p w14:paraId="77FD45DB" w14:textId="742AA550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>The demand for luxuries is less elastic than the demand for necessities.</w:t>
      </w:r>
    </w:p>
    <w:p w14:paraId="4A6DDE6A" w14:textId="2314DAB6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>The demand for a narrowly defined good is less elastic than the demand for a more broadly defined good.</w:t>
      </w:r>
    </w:p>
    <w:p w14:paraId="73FA6C16" w14:textId="72173A47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0773B9">
        <w:rPr>
          <w:rFonts w:ascii="Arial" w:hAnsi="Arial" w:cs="Arial"/>
          <w:color w:val="000000" w:themeColor="text1"/>
          <w:sz w:val="22"/>
          <w:szCs w:val="22"/>
        </w:rPr>
        <w:t xml:space="preserve">(d) </w:t>
      </w:r>
      <w:r w:rsidRPr="000773B9">
        <w:rPr>
          <w:rFonts w:ascii="Arial" w:hAnsi="Arial" w:cs="Arial"/>
          <w:color w:val="000000" w:themeColor="text1"/>
          <w:sz w:val="22"/>
          <w:szCs w:val="22"/>
        </w:rPr>
        <w:tab/>
        <w:t>The larger the proportion of income spent on a good, the smaller the elasticity of demand.</w:t>
      </w:r>
    </w:p>
    <w:p w14:paraId="07630D07" w14:textId="77777777" w:rsidR="004F2F1F" w:rsidRDefault="004F2F1F" w:rsidP="00DA4C49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18611EF" w14:textId="77777777" w:rsidR="004F2F1F" w:rsidRDefault="004F2F1F" w:rsidP="004F2F1F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5CB17987" w14:textId="56BE65D1" w:rsidR="002625F9" w:rsidRDefault="002625F9">
      <w:pPr>
        <w:spacing w:after="200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4A1F9A7D" w14:textId="5CE82885" w:rsidR="004F2F1F" w:rsidRPr="004F2F1F" w:rsidRDefault="00AB7A1A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5.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8F2961">
        <w:rPr>
          <w:rFonts w:ascii="Arial" w:hAnsi="Arial" w:cs="Arial"/>
          <w:color w:val="000000" w:themeColor="text1"/>
          <w:sz w:val="22"/>
          <w:szCs w:val="22"/>
        </w:rPr>
        <w:t>The impact on the market for strawberries of the needle scare has been</w:t>
      </w:r>
    </w:p>
    <w:p w14:paraId="397678B7" w14:textId="2E9CD5D3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>(a</w:t>
      </w:r>
      <w:r w:rsidR="004F2F1F"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) </w:t>
      </w:r>
      <w:r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ab/>
      </w:r>
      <w:r w:rsidR="008F2961"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>a decrease in the demand for strawberries resulting in a fall in prices</w:t>
      </w:r>
    </w:p>
    <w:p w14:paraId="1101CD04" w14:textId="2806793D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8F2961">
        <w:rPr>
          <w:rFonts w:ascii="Arial" w:hAnsi="Arial" w:cs="Arial"/>
          <w:color w:val="000000" w:themeColor="text1"/>
          <w:sz w:val="22"/>
          <w:szCs w:val="22"/>
        </w:rPr>
        <w:t>a contraction in the demand for strawberries as a result of falling prices</w:t>
      </w:r>
    </w:p>
    <w:p w14:paraId="0D22BF57" w14:textId="366BF259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8F2961">
        <w:rPr>
          <w:rFonts w:ascii="Arial" w:hAnsi="Arial" w:cs="Arial"/>
          <w:color w:val="000000" w:themeColor="text1"/>
          <w:sz w:val="22"/>
          <w:szCs w:val="22"/>
        </w:rPr>
        <w:t>a decrease in the supply of strawberries resulting in an increase in prices</w:t>
      </w:r>
    </w:p>
    <w:p w14:paraId="09131884" w14:textId="0E8ECA19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8F2961">
        <w:rPr>
          <w:rFonts w:ascii="Arial" w:hAnsi="Arial" w:cs="Arial"/>
          <w:color w:val="000000" w:themeColor="text1"/>
          <w:sz w:val="22"/>
          <w:szCs w:val="22"/>
        </w:rPr>
        <w:t>an expansion in the supply of strawberries as a result of falling prices.</w:t>
      </w:r>
    </w:p>
    <w:p w14:paraId="2FA12392" w14:textId="77777777" w:rsidR="0044623F" w:rsidRDefault="0044623F" w:rsidP="000F75B0">
      <w:pPr>
        <w:pStyle w:val="NormalText"/>
        <w:spacing w:after="240"/>
        <w:ind w:left="567" w:hanging="567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2863C2C8" w14:textId="06BC9B6E" w:rsidR="0044623F" w:rsidRPr="0044623F" w:rsidRDefault="0044623F" w:rsidP="00F421E0">
      <w:pPr>
        <w:pStyle w:val="NormalText"/>
        <w:spacing w:after="200"/>
        <w:ind w:left="567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6.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Pr="0044623F">
        <w:rPr>
          <w:rFonts w:ascii="Arial" w:hAnsi="Arial" w:cs="Arial"/>
          <w:bCs/>
          <w:color w:val="000000" w:themeColor="text1"/>
          <w:sz w:val="22"/>
          <w:szCs w:val="22"/>
        </w:rPr>
        <w:t>If a small percentage increase in the price of chocolate causes a larger percentage increase in the quantity supplied, the</w:t>
      </w:r>
    </w:p>
    <w:p w14:paraId="16344348" w14:textId="05373865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  <w:t xml:space="preserve">supply of chocolate is </w:t>
      </w:r>
      <w:r w:rsidR="00686F17">
        <w:rPr>
          <w:rFonts w:ascii="Arial" w:hAnsi="Arial" w:cs="Arial"/>
          <w:bCs/>
          <w:color w:val="000000" w:themeColor="text1"/>
          <w:sz w:val="22"/>
          <w:szCs w:val="22"/>
        </w:rPr>
        <w:t>in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>elastic.</w:t>
      </w:r>
    </w:p>
    <w:p w14:paraId="6E05E5B7" w14:textId="3B6A7080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  <w:t>demand for chocolate is elastic.</w:t>
      </w:r>
    </w:p>
    <w:p w14:paraId="734A7F09" w14:textId="005D083B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 w:rsidRPr="00C63919">
        <w:rPr>
          <w:rFonts w:ascii="Arial" w:hAnsi="Arial" w:cs="Arial"/>
          <w:bCs/>
          <w:color w:val="000000" w:themeColor="text1"/>
          <w:sz w:val="22"/>
          <w:szCs w:val="22"/>
          <w:highlight w:val="yellow"/>
        </w:rPr>
        <w:t>(c)</w:t>
      </w:r>
      <w:r w:rsidR="0044623F" w:rsidRPr="00C63919">
        <w:rPr>
          <w:rFonts w:ascii="Arial" w:hAnsi="Arial" w:cs="Arial"/>
          <w:bCs/>
          <w:color w:val="000000" w:themeColor="text1"/>
          <w:sz w:val="22"/>
          <w:szCs w:val="22"/>
          <w:highlight w:val="yellow"/>
        </w:rPr>
        <w:t xml:space="preserve"> </w:t>
      </w:r>
      <w:r w:rsidR="0044623F" w:rsidRPr="00C63919">
        <w:rPr>
          <w:rFonts w:ascii="Arial" w:hAnsi="Arial" w:cs="Arial"/>
          <w:bCs/>
          <w:color w:val="000000" w:themeColor="text1"/>
          <w:sz w:val="22"/>
          <w:szCs w:val="22"/>
          <w:highlight w:val="yellow"/>
        </w:rPr>
        <w:tab/>
      </w:r>
      <w:r w:rsidR="00686F17" w:rsidRPr="00C63919">
        <w:rPr>
          <w:rFonts w:ascii="Arial" w:hAnsi="Arial" w:cs="Arial"/>
          <w:bCs/>
          <w:color w:val="000000" w:themeColor="text1"/>
          <w:sz w:val="22"/>
          <w:szCs w:val="22"/>
          <w:highlight w:val="yellow"/>
        </w:rPr>
        <w:t xml:space="preserve">supply of chocolate is </w:t>
      </w:r>
      <w:r w:rsidR="0044623F" w:rsidRPr="00C63919">
        <w:rPr>
          <w:rFonts w:ascii="Arial" w:hAnsi="Arial" w:cs="Arial"/>
          <w:bCs/>
          <w:color w:val="000000" w:themeColor="text1"/>
          <w:sz w:val="22"/>
          <w:szCs w:val="22"/>
          <w:highlight w:val="yellow"/>
        </w:rPr>
        <w:t>elastic.</w:t>
      </w:r>
    </w:p>
    <w:p w14:paraId="0BF8694B" w14:textId="6CB79F4E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(d)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  <w:t>demand for chocolate is inelastic.</w:t>
      </w:r>
    </w:p>
    <w:p w14:paraId="494E7657" w14:textId="77777777" w:rsidR="00005D87" w:rsidRDefault="00005D8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4679100C" w14:textId="76556627" w:rsidR="0044623F" w:rsidRPr="004170D8" w:rsidRDefault="0044623F" w:rsidP="0044623F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7.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  <w:t>Andrea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said to her friend, "I just bought a new pair of </w:t>
      </w:r>
      <w:r>
        <w:rPr>
          <w:rFonts w:ascii="Arial" w:hAnsi="Arial" w:cs="Arial"/>
          <w:color w:val="000000" w:themeColor="text1"/>
          <w:sz w:val="22"/>
          <w:szCs w:val="22"/>
        </w:rPr>
        <w:t>dancing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shoes and I love them so much that I totally would have paid more for them." </w:t>
      </w:r>
      <w:r>
        <w:rPr>
          <w:rFonts w:ascii="Arial" w:hAnsi="Arial" w:cs="Arial"/>
          <w:color w:val="000000" w:themeColor="text1"/>
          <w:sz w:val="22"/>
          <w:szCs w:val="22"/>
        </w:rPr>
        <w:t>Andrea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was describing the concept of</w:t>
      </w:r>
    </w:p>
    <w:p w14:paraId="2D697D3E" w14:textId="4660F169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686F17">
        <w:rPr>
          <w:rFonts w:ascii="Arial" w:hAnsi="Arial" w:cs="Arial"/>
          <w:color w:val="000000" w:themeColor="text1"/>
          <w:sz w:val="22"/>
          <w:szCs w:val="22"/>
        </w:rPr>
        <w:t>producer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 surplus.</w:t>
      </w:r>
    </w:p>
    <w:p w14:paraId="42F6880B" w14:textId="53054E84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>(b</w:t>
      </w:r>
      <w:r w:rsidR="0044623F"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) </w:t>
      </w:r>
      <w:r w:rsidR="0044623F"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ab/>
      </w:r>
      <w:r w:rsidR="00686F17"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>consumer</w:t>
      </w:r>
      <w:r w:rsidR="0044623F"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surplus.</w:t>
      </w:r>
    </w:p>
    <w:p w14:paraId="06CDE3A5" w14:textId="5B6FFFC0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equilibrium.</w:t>
      </w:r>
    </w:p>
    <w:p w14:paraId="23A2D5A9" w14:textId="65728578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total surplus.</w:t>
      </w:r>
    </w:p>
    <w:p w14:paraId="12376AD0" w14:textId="77777777" w:rsidR="0044623F" w:rsidRDefault="0044623F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1541662" w14:textId="20E11774" w:rsidR="0044623F" w:rsidRPr="004170D8" w:rsidRDefault="0044623F" w:rsidP="0044623F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8.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For resource use to be allocatively efficient, when the marginal benefit of a slice of pizza exceeds the marginal cost, ________. </w:t>
      </w:r>
    </w:p>
    <w:p w14:paraId="01EB771C" w14:textId="7A2F1DC8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>(a</w:t>
      </w:r>
      <w:r w:rsidR="0044623F"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) </w:t>
      </w:r>
      <w:r w:rsidR="0044623F" w:rsidRPr="00C63919">
        <w:rPr>
          <w:rFonts w:ascii="Arial" w:hAnsi="Arial" w:cs="Arial"/>
          <w:color w:val="000000" w:themeColor="text1"/>
          <w:sz w:val="22"/>
          <w:szCs w:val="22"/>
          <w:highlight w:val="yellow"/>
        </w:rPr>
        <w:tab/>
        <w:t>more slices of pizza should be produced</w:t>
      </w:r>
    </w:p>
    <w:p w14:paraId="414527EA" w14:textId="34822C5C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fewer slices of pizza should be produced</w:t>
      </w:r>
    </w:p>
    <w:p w14:paraId="15192570" w14:textId="101125BD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no more slices of pizza should be produced</w:t>
      </w:r>
    </w:p>
    <w:p w14:paraId="00BDF39C" w14:textId="73F170DD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allocative efficiency is reached </w:t>
      </w:r>
      <w:r w:rsidR="0044623F" w:rsidRPr="004170D8">
        <w:rPr>
          <w:rFonts w:ascii="Arial" w:hAnsi="Arial" w:cs="Arial"/>
          <w:i/>
          <w:iCs/>
          <w:color w:val="000000" w:themeColor="text1"/>
          <w:sz w:val="22"/>
          <w:szCs w:val="22"/>
        </w:rPr>
        <w:t>only if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 the marginal benefit exceeds the marginal cost by as much as possible</w:t>
      </w:r>
    </w:p>
    <w:p w14:paraId="2F32AF3A" w14:textId="77777777" w:rsidR="0044623F" w:rsidRDefault="0044623F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014A3B1" w14:textId="223323E2" w:rsidR="0042335B" w:rsidRPr="0042335B" w:rsidRDefault="00361289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9</w:t>
      </w:r>
      <w:r w:rsidR="0042335B">
        <w:rPr>
          <w:rFonts w:ascii="Arial" w:hAnsi="Arial" w:cs="Arial"/>
          <w:color w:val="000000" w:themeColor="text1"/>
          <w:sz w:val="22"/>
          <w:szCs w:val="22"/>
        </w:rPr>
        <w:t>.</w:t>
      </w:r>
      <w:r w:rsidR="0042335B">
        <w:rPr>
          <w:rFonts w:ascii="Arial" w:hAnsi="Arial" w:cs="Arial"/>
          <w:color w:val="000000" w:themeColor="text1"/>
          <w:sz w:val="22"/>
          <w:szCs w:val="22"/>
        </w:rPr>
        <w:tab/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>Suppose a price floor on wine is proposed by the Health Minister.  What will be the likely effect on the market for wine?</w:t>
      </w:r>
    </w:p>
    <w:p w14:paraId="661E79EF" w14:textId="2A35E8FC" w:rsidR="00686F17" w:rsidRPr="0042335B" w:rsidRDefault="00686F17" w:rsidP="00686F1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(a)</w:t>
      </w:r>
      <w:r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2335B">
        <w:rPr>
          <w:rFonts w:ascii="Arial" w:hAnsi="Arial" w:cs="Arial"/>
          <w:color w:val="000000" w:themeColor="text1"/>
          <w:sz w:val="22"/>
          <w:szCs w:val="22"/>
        </w:rPr>
        <w:tab/>
        <w:t>Quantity demanded will increase, quantity supplied will decrease, and a surplus will result.</w:t>
      </w:r>
    </w:p>
    <w:p w14:paraId="52D88754" w14:textId="0BB085BF" w:rsidR="0042335B" w:rsidRPr="0042335B" w:rsidRDefault="00250480" w:rsidP="00686F1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0773B9">
        <w:rPr>
          <w:rFonts w:ascii="Arial" w:hAnsi="Arial" w:cs="Arial"/>
          <w:color w:val="000000" w:themeColor="text1"/>
          <w:sz w:val="22"/>
          <w:szCs w:val="22"/>
          <w:highlight w:val="yellow"/>
        </w:rPr>
        <w:t>(</w:t>
      </w:r>
      <w:r w:rsidR="00686F17" w:rsidRPr="000773B9">
        <w:rPr>
          <w:rFonts w:ascii="Arial" w:hAnsi="Arial" w:cs="Arial"/>
          <w:color w:val="000000" w:themeColor="text1"/>
          <w:sz w:val="22"/>
          <w:szCs w:val="22"/>
          <w:highlight w:val="yellow"/>
        </w:rPr>
        <w:t>b</w:t>
      </w:r>
      <w:r w:rsidRPr="000773B9">
        <w:rPr>
          <w:rFonts w:ascii="Arial" w:hAnsi="Arial" w:cs="Arial"/>
          <w:color w:val="000000" w:themeColor="text1"/>
          <w:sz w:val="22"/>
          <w:szCs w:val="22"/>
          <w:highlight w:val="yellow"/>
        </w:rPr>
        <w:t>)</w:t>
      </w:r>
      <w:r w:rsidR="0042335B" w:rsidRPr="000773B9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</w:t>
      </w:r>
      <w:r w:rsidR="0042335B" w:rsidRPr="000773B9">
        <w:rPr>
          <w:rFonts w:ascii="Arial" w:hAnsi="Arial" w:cs="Arial"/>
          <w:color w:val="000000" w:themeColor="text1"/>
          <w:sz w:val="22"/>
          <w:szCs w:val="22"/>
          <w:highlight w:val="yellow"/>
        </w:rPr>
        <w:tab/>
        <w:t>Quantity demanded will decrease, quantity supplied will increase, and a surplus will result.</w:t>
      </w:r>
    </w:p>
    <w:p w14:paraId="5D4B8535" w14:textId="0E07B9AC" w:rsidR="0042335B" w:rsidRPr="0042335B" w:rsidRDefault="00250480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(c)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ab/>
        <w:t>Quantity demanded will decrease, quantity supplied will increase, and a shortage will result.</w:t>
      </w:r>
    </w:p>
    <w:p w14:paraId="35423485" w14:textId="7F390996" w:rsidR="0042335B" w:rsidRDefault="00250480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0773B9">
        <w:rPr>
          <w:rFonts w:ascii="Arial" w:hAnsi="Arial" w:cs="Arial"/>
          <w:color w:val="000000" w:themeColor="text1"/>
          <w:sz w:val="22"/>
          <w:szCs w:val="22"/>
        </w:rPr>
        <w:t>(d)</w:t>
      </w:r>
      <w:r w:rsidR="0042335B" w:rsidRPr="000773B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335B" w:rsidRPr="000773B9">
        <w:rPr>
          <w:rFonts w:ascii="Arial" w:hAnsi="Arial" w:cs="Arial"/>
          <w:color w:val="000000" w:themeColor="text1"/>
          <w:sz w:val="22"/>
          <w:szCs w:val="22"/>
        </w:rPr>
        <w:tab/>
        <w:t>Quantity demanded will increase, quantity supplied will decrease, and a shortage will result.</w:t>
      </w:r>
    </w:p>
    <w:p w14:paraId="16EBCB1F" w14:textId="47937083" w:rsidR="008F2961" w:rsidRDefault="008F2961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E503E4F" w14:textId="77777777" w:rsidR="002625F9" w:rsidRDefault="002625F9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0A76F061" w14:textId="77777777" w:rsidR="002625F9" w:rsidRDefault="002625F9" w:rsidP="002625F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6EDC13EA" w14:textId="77777777" w:rsidR="008F2961" w:rsidRPr="0042335B" w:rsidRDefault="008F2961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071135C4" w14:textId="1F45BCFF" w:rsidR="002625F9" w:rsidRDefault="002625F9">
      <w:pPr>
        <w:spacing w:after="200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0EE3A19F" w14:textId="10A85380" w:rsidR="00344293" w:rsidRPr="00906970" w:rsidRDefault="00F13F47" w:rsidP="00F421E0">
      <w:pPr>
        <w:pStyle w:val="NormalText"/>
        <w:tabs>
          <w:tab w:val="left" w:pos="907"/>
          <w:tab w:val="left" w:pos="2160"/>
        </w:tabs>
        <w:spacing w:after="200"/>
        <w:ind w:left="567" w:hanging="567"/>
        <w:rPr>
          <w:rFonts w:ascii="Arial" w:hAnsi="Arial" w:cs="Arial"/>
          <w:sz w:val="22"/>
          <w:szCs w:val="22"/>
        </w:rPr>
      </w:pPr>
      <w:r w:rsidRPr="00906970">
        <w:rPr>
          <w:noProof/>
          <w:sz w:val="22"/>
          <w:szCs w:val="22"/>
          <w:lang w:val="en-GB" w:eastAsia="zh-CN"/>
        </w:rPr>
        <w:lastRenderedPageBreak/>
        <w:drawing>
          <wp:anchor distT="0" distB="0" distL="114300" distR="114300" simplePos="0" relativeHeight="251743232" behindDoc="0" locked="0" layoutInCell="1" allowOverlap="1" wp14:anchorId="5AE0B533" wp14:editId="5EF4351D">
            <wp:simplePos x="0" y="0"/>
            <wp:positionH relativeFrom="column">
              <wp:posOffset>3307715</wp:posOffset>
            </wp:positionH>
            <wp:positionV relativeFrom="paragraph">
              <wp:posOffset>15240</wp:posOffset>
            </wp:positionV>
            <wp:extent cx="2590800" cy="19361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93" w:rsidRPr="00906970">
        <w:rPr>
          <w:rFonts w:ascii="Arial" w:hAnsi="Arial" w:cs="Arial"/>
          <w:sz w:val="22"/>
          <w:szCs w:val="22"/>
        </w:rPr>
        <w:t xml:space="preserve">10. </w:t>
      </w:r>
      <w:r w:rsidR="00344293" w:rsidRPr="00906970">
        <w:rPr>
          <w:rFonts w:ascii="Arial" w:hAnsi="Arial" w:cs="Arial"/>
          <w:sz w:val="22"/>
          <w:szCs w:val="22"/>
        </w:rPr>
        <w:tab/>
      </w:r>
      <w:r w:rsidR="00344293" w:rsidRPr="00906970">
        <w:rPr>
          <w:rFonts w:ascii="Arial" w:hAnsi="Arial" w:cs="Arial"/>
          <w:bCs/>
          <w:iCs/>
          <w:sz w:val="22"/>
          <w:szCs w:val="22"/>
        </w:rPr>
        <w:t>Refer to the figure opposite.</w:t>
      </w:r>
      <w:r w:rsidR="00344293" w:rsidRPr="00906970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344293" w:rsidRPr="00906970">
        <w:rPr>
          <w:rFonts w:ascii="Arial" w:hAnsi="Arial" w:cs="Arial"/>
          <w:sz w:val="22"/>
          <w:szCs w:val="22"/>
        </w:rPr>
        <w:t xml:space="preserve">What area represents producer surplus when the market price is </w:t>
      </w:r>
      <w:r w:rsidR="00344293" w:rsidRPr="00906970">
        <w:rPr>
          <w:rFonts w:ascii="Arial" w:hAnsi="Arial" w:cs="Arial"/>
          <w:i/>
          <w:iCs/>
          <w:sz w:val="22"/>
          <w:szCs w:val="22"/>
        </w:rPr>
        <w:t>P</w:t>
      </w:r>
      <w:r w:rsidR="00344293" w:rsidRPr="00906970">
        <w:rPr>
          <w:rFonts w:ascii="Arial" w:hAnsi="Arial" w:cs="Arial"/>
          <w:i/>
          <w:iCs/>
          <w:position w:val="-4"/>
          <w:sz w:val="22"/>
          <w:szCs w:val="22"/>
        </w:rPr>
        <w:t>2</w:t>
      </w:r>
      <w:r w:rsidR="00344293" w:rsidRPr="00906970">
        <w:rPr>
          <w:rFonts w:ascii="Arial" w:hAnsi="Arial" w:cs="Arial"/>
          <w:sz w:val="22"/>
          <w:szCs w:val="22"/>
        </w:rPr>
        <w:t>?</w:t>
      </w:r>
    </w:p>
    <w:p w14:paraId="4DBC0669" w14:textId="4AE41537" w:rsidR="00344293" w:rsidRPr="00906970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906970">
        <w:rPr>
          <w:rFonts w:ascii="Arial" w:hAnsi="Arial" w:cs="Arial"/>
          <w:sz w:val="22"/>
          <w:szCs w:val="22"/>
        </w:rPr>
        <w:t>(a)</w:t>
      </w:r>
      <w:r w:rsidR="00344293" w:rsidRPr="00906970">
        <w:rPr>
          <w:rFonts w:ascii="Arial" w:hAnsi="Arial" w:cs="Arial"/>
          <w:sz w:val="22"/>
          <w:szCs w:val="22"/>
        </w:rPr>
        <w:t xml:space="preserve"> </w:t>
      </w:r>
      <w:r w:rsidR="00344293" w:rsidRPr="00906970">
        <w:rPr>
          <w:rFonts w:ascii="Arial" w:hAnsi="Arial" w:cs="Arial"/>
          <w:iCs/>
          <w:sz w:val="22"/>
          <w:szCs w:val="22"/>
        </w:rPr>
        <w:t xml:space="preserve"> </w:t>
      </w:r>
      <w:r w:rsidR="00344293" w:rsidRPr="00906970">
        <w:rPr>
          <w:rFonts w:ascii="Arial" w:hAnsi="Arial" w:cs="Arial"/>
          <w:iCs/>
          <w:sz w:val="22"/>
          <w:szCs w:val="22"/>
        </w:rPr>
        <w:tab/>
        <w:t>A</w:t>
      </w:r>
      <w:r w:rsidR="00344293" w:rsidRPr="00906970">
        <w:rPr>
          <w:rFonts w:ascii="Arial" w:hAnsi="Arial" w:cs="Arial"/>
          <w:sz w:val="22"/>
          <w:szCs w:val="22"/>
        </w:rPr>
        <w:t xml:space="preserve"> + </w:t>
      </w:r>
      <w:r w:rsidR="00344293" w:rsidRPr="00906970">
        <w:rPr>
          <w:rFonts w:ascii="Arial" w:hAnsi="Arial" w:cs="Arial"/>
          <w:iCs/>
          <w:sz w:val="22"/>
          <w:szCs w:val="22"/>
        </w:rPr>
        <w:t>B</w:t>
      </w:r>
    </w:p>
    <w:p w14:paraId="414EC615" w14:textId="704AD125" w:rsidR="00344293" w:rsidRPr="00906970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BA6E85">
        <w:rPr>
          <w:rFonts w:ascii="Arial" w:hAnsi="Arial" w:cs="Arial"/>
          <w:sz w:val="22"/>
          <w:szCs w:val="22"/>
          <w:highlight w:val="yellow"/>
        </w:rPr>
        <w:t>(b)</w:t>
      </w:r>
      <w:r w:rsidR="00344293" w:rsidRPr="00BA6E85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344293" w:rsidRPr="00BA6E85">
        <w:rPr>
          <w:rFonts w:ascii="Arial" w:hAnsi="Arial" w:cs="Arial"/>
          <w:sz w:val="22"/>
          <w:szCs w:val="22"/>
          <w:highlight w:val="yellow"/>
        </w:rPr>
        <w:tab/>
      </w:r>
      <w:r w:rsidR="00344293" w:rsidRPr="00BA6E85">
        <w:rPr>
          <w:rFonts w:ascii="Arial" w:hAnsi="Arial" w:cs="Arial"/>
          <w:iCs/>
          <w:sz w:val="22"/>
          <w:szCs w:val="22"/>
          <w:highlight w:val="yellow"/>
        </w:rPr>
        <w:t>A</w:t>
      </w:r>
      <w:r w:rsidR="00344293" w:rsidRPr="00BA6E85">
        <w:rPr>
          <w:rFonts w:ascii="Arial" w:hAnsi="Arial" w:cs="Arial"/>
          <w:sz w:val="22"/>
          <w:szCs w:val="22"/>
          <w:highlight w:val="yellow"/>
        </w:rPr>
        <w:t xml:space="preserve"> + </w:t>
      </w:r>
      <w:r w:rsidR="00344293" w:rsidRPr="00BA6E85">
        <w:rPr>
          <w:rFonts w:ascii="Arial" w:hAnsi="Arial" w:cs="Arial"/>
          <w:iCs/>
          <w:sz w:val="22"/>
          <w:szCs w:val="22"/>
          <w:highlight w:val="yellow"/>
        </w:rPr>
        <w:t>B + C</w:t>
      </w:r>
    </w:p>
    <w:p w14:paraId="0611E89A" w14:textId="07B1A224" w:rsidR="00344293" w:rsidRPr="00906970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906970">
        <w:rPr>
          <w:rFonts w:ascii="Arial" w:hAnsi="Arial" w:cs="Arial"/>
          <w:sz w:val="22"/>
          <w:szCs w:val="22"/>
        </w:rPr>
        <w:t>(c)</w:t>
      </w:r>
      <w:r w:rsidR="00344293" w:rsidRPr="00906970">
        <w:rPr>
          <w:rFonts w:ascii="Arial" w:hAnsi="Arial" w:cs="Arial"/>
          <w:sz w:val="22"/>
          <w:szCs w:val="22"/>
        </w:rPr>
        <w:t xml:space="preserve"> </w:t>
      </w:r>
      <w:r w:rsidR="00344293" w:rsidRPr="00906970">
        <w:rPr>
          <w:rFonts w:ascii="Arial" w:hAnsi="Arial" w:cs="Arial"/>
          <w:sz w:val="22"/>
          <w:szCs w:val="22"/>
        </w:rPr>
        <w:tab/>
      </w:r>
      <w:r w:rsidR="00344293" w:rsidRPr="00906970">
        <w:rPr>
          <w:rFonts w:ascii="Arial" w:hAnsi="Arial" w:cs="Arial"/>
          <w:iCs/>
          <w:sz w:val="22"/>
          <w:szCs w:val="22"/>
        </w:rPr>
        <w:t>D + E</w:t>
      </w:r>
    </w:p>
    <w:p w14:paraId="78150EAB" w14:textId="73C45377" w:rsidR="00344293" w:rsidRPr="00906970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906970">
        <w:rPr>
          <w:rFonts w:ascii="Arial" w:hAnsi="Arial" w:cs="Arial"/>
          <w:sz w:val="22"/>
          <w:szCs w:val="22"/>
        </w:rPr>
        <w:t>(d)</w:t>
      </w:r>
      <w:r w:rsidR="00344293" w:rsidRPr="00906970">
        <w:rPr>
          <w:rFonts w:ascii="Arial" w:hAnsi="Arial" w:cs="Arial"/>
          <w:sz w:val="22"/>
          <w:szCs w:val="22"/>
        </w:rPr>
        <w:t xml:space="preserve"> </w:t>
      </w:r>
      <w:r w:rsidR="00344293" w:rsidRPr="00906970">
        <w:rPr>
          <w:rFonts w:ascii="Arial" w:hAnsi="Arial" w:cs="Arial"/>
          <w:sz w:val="22"/>
          <w:szCs w:val="22"/>
        </w:rPr>
        <w:tab/>
      </w:r>
      <w:r w:rsidR="00344293" w:rsidRPr="00906970">
        <w:rPr>
          <w:rFonts w:ascii="Arial" w:hAnsi="Arial" w:cs="Arial"/>
          <w:iCs/>
          <w:sz w:val="22"/>
          <w:szCs w:val="22"/>
        </w:rPr>
        <w:t xml:space="preserve">A + B + C – D </w:t>
      </w:r>
      <w:r w:rsidR="001116C2" w:rsidRPr="00906970">
        <w:rPr>
          <w:rFonts w:ascii="Arial" w:hAnsi="Arial" w:cs="Arial"/>
          <w:iCs/>
          <w:sz w:val="22"/>
          <w:szCs w:val="22"/>
        </w:rPr>
        <w:t>–</w:t>
      </w:r>
      <w:r w:rsidR="00344293" w:rsidRPr="00906970">
        <w:rPr>
          <w:rFonts w:ascii="Arial" w:hAnsi="Arial" w:cs="Arial"/>
          <w:iCs/>
          <w:sz w:val="22"/>
          <w:szCs w:val="22"/>
        </w:rPr>
        <w:t xml:space="preserve"> E</w:t>
      </w:r>
      <w:r w:rsidR="001116C2" w:rsidRPr="00906970">
        <w:rPr>
          <w:rFonts w:ascii="Arial" w:hAnsi="Arial" w:cs="Arial"/>
          <w:iCs/>
          <w:sz w:val="22"/>
          <w:szCs w:val="22"/>
        </w:rPr>
        <w:t xml:space="preserve"> </w:t>
      </w:r>
    </w:p>
    <w:p w14:paraId="5686DD46" w14:textId="77777777" w:rsidR="00344293" w:rsidRDefault="00344293" w:rsidP="00555778">
      <w:pPr>
        <w:pStyle w:val="NormalText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016A2BED" w14:textId="77777777" w:rsidR="00555778" w:rsidRDefault="00555778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6E29BB15" w14:textId="77777777" w:rsidR="00F421E0" w:rsidRDefault="00F421E0" w:rsidP="00361289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1F5DEE5" w14:textId="21CB5A28" w:rsidR="00361289" w:rsidRPr="004A78CA" w:rsidRDefault="001116C2" w:rsidP="00361289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11</w:t>
      </w:r>
      <w:r w:rsidR="00361289">
        <w:rPr>
          <w:rFonts w:ascii="Arial" w:hAnsi="Arial" w:cs="Arial"/>
          <w:color w:val="000000" w:themeColor="text1"/>
          <w:sz w:val="22"/>
          <w:szCs w:val="22"/>
        </w:rPr>
        <w:t>.</w:t>
      </w:r>
      <w:r w:rsidR="00361289" w:rsidRPr="004A78C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61289">
        <w:rPr>
          <w:rFonts w:ascii="Arial" w:hAnsi="Arial" w:cs="Arial"/>
          <w:color w:val="000000" w:themeColor="text1"/>
          <w:sz w:val="22"/>
          <w:szCs w:val="22"/>
        </w:rPr>
        <w:tab/>
      </w:r>
      <w:r w:rsidR="00361289" w:rsidRPr="004A78CA">
        <w:rPr>
          <w:rFonts w:ascii="Arial" w:hAnsi="Arial" w:cs="Arial"/>
          <w:color w:val="000000" w:themeColor="text1"/>
          <w:sz w:val="22"/>
          <w:szCs w:val="22"/>
        </w:rPr>
        <w:t>A good that is ________ and ________ is a ________.</w:t>
      </w:r>
    </w:p>
    <w:p w14:paraId="0074E08B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rival; </w:t>
      </w:r>
      <w:r>
        <w:rPr>
          <w:rFonts w:ascii="Arial" w:hAnsi="Arial" w:cs="Arial"/>
          <w:color w:val="000000" w:themeColor="text1"/>
          <w:sz w:val="22"/>
          <w:szCs w:val="22"/>
        </w:rPr>
        <w:t>non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>excludable; private good</w:t>
      </w:r>
    </w:p>
    <w:p w14:paraId="1ED6F6F6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rival; excludable; </w:t>
      </w:r>
      <w:r>
        <w:rPr>
          <w:rFonts w:ascii="Arial" w:hAnsi="Arial" w:cs="Arial"/>
          <w:color w:val="000000" w:themeColor="text1"/>
          <w:sz w:val="22"/>
          <w:szCs w:val="22"/>
        </w:rPr>
        <w:t>club good</w:t>
      </w:r>
    </w:p>
    <w:p w14:paraId="37CCF344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nonrival; excludable; </w:t>
      </w:r>
      <w:r>
        <w:rPr>
          <w:rFonts w:ascii="Arial" w:hAnsi="Arial" w:cs="Arial"/>
          <w:color w:val="000000" w:themeColor="text1"/>
          <w:sz w:val="22"/>
          <w:szCs w:val="22"/>
        </w:rPr>
        <w:t>common resource</w:t>
      </w:r>
    </w:p>
    <w:p w14:paraId="4C9D4A03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EA5B1B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(d) </w:t>
      </w:r>
      <w:r w:rsidRPr="00EA5B1B">
        <w:rPr>
          <w:rFonts w:ascii="Arial" w:hAnsi="Arial" w:cs="Arial"/>
          <w:color w:val="000000" w:themeColor="text1"/>
          <w:sz w:val="22"/>
          <w:szCs w:val="22"/>
          <w:highlight w:val="yellow"/>
        </w:rPr>
        <w:tab/>
        <w:t>nonrival; nonexcludable; public good</w:t>
      </w:r>
    </w:p>
    <w:p w14:paraId="492D3034" w14:textId="77777777" w:rsidR="00361289" w:rsidRDefault="0036128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3C37007" w14:textId="08062AE7" w:rsidR="00454AA7" w:rsidRPr="00454AA7" w:rsidRDefault="001116C2" w:rsidP="00454AA7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12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>.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The deadweight loss associated with producing a product that has an external cost occurs because</w:t>
      </w:r>
    </w:p>
    <w:p w14:paraId="1BAD884C" w14:textId="570B18C1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C64C0F">
        <w:rPr>
          <w:rFonts w:ascii="Arial" w:hAnsi="Arial" w:cs="Arial"/>
          <w:color w:val="000000" w:themeColor="text1"/>
          <w:sz w:val="22"/>
          <w:szCs w:val="22"/>
          <w:highlight w:val="yellow"/>
        </w:rPr>
        <w:t>(a</w:t>
      </w:r>
      <w:r w:rsidR="00454AA7" w:rsidRPr="00C64C0F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) </w:t>
      </w:r>
      <w:r w:rsidR="00454AA7" w:rsidRPr="00C64C0F">
        <w:rPr>
          <w:rFonts w:ascii="Arial" w:hAnsi="Arial" w:cs="Arial"/>
          <w:color w:val="000000" w:themeColor="text1"/>
          <w:sz w:val="22"/>
          <w:szCs w:val="22"/>
          <w:highlight w:val="yellow"/>
        </w:rPr>
        <w:tab/>
        <w:t>too much output is produced.</w:t>
      </w:r>
    </w:p>
    <w:p w14:paraId="6B529796" w14:textId="207963BE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too little output is produced.</w:t>
      </w:r>
    </w:p>
    <w:p w14:paraId="5A8E3660" w14:textId="10AF2F6A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the price firms charge for the good is too high.</w:t>
      </w:r>
    </w:p>
    <w:p w14:paraId="1CC8D579" w14:textId="36167902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not enough resources are allocated to producing the good.</w:t>
      </w:r>
    </w:p>
    <w:p w14:paraId="30DDC280" w14:textId="77777777" w:rsidR="00454AA7" w:rsidRDefault="00454AA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DFB66D3" w14:textId="40DF1908" w:rsidR="009264D0" w:rsidRPr="009264D0" w:rsidRDefault="009264D0" w:rsidP="009264D0">
      <w:pPr>
        <w:autoSpaceDE w:val="0"/>
        <w:autoSpaceDN w:val="0"/>
        <w:adjustRightInd w:val="0"/>
        <w:spacing w:after="200"/>
        <w:ind w:left="567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>1</w:t>
      </w:r>
      <w:r>
        <w:rPr>
          <w:rFonts w:ascii="Arial" w:eastAsia="Calibri" w:hAnsi="Arial" w:cs="Arial"/>
          <w:color w:val="010202"/>
          <w:sz w:val="22"/>
          <w:szCs w:val="22"/>
          <w:lang w:val="en-US"/>
        </w:rPr>
        <w:t>3</w:t>
      </w:r>
      <w:r w:rsidR="008F2961">
        <w:rPr>
          <w:rFonts w:ascii="Arial" w:eastAsia="Calibri" w:hAnsi="Arial" w:cs="Arial"/>
          <w:color w:val="010202"/>
          <w:sz w:val="22"/>
          <w:szCs w:val="22"/>
          <w:lang w:val="en-US"/>
        </w:rPr>
        <w:t>.</w:t>
      </w:r>
      <w:r w:rsidR="008F2961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Which of the following would</w:t>
      </w:r>
      <w:r w:rsidRPr="009264D0">
        <w:rPr>
          <w:rFonts w:ascii="Arial" w:eastAsia="Calibri" w:hAnsi="Arial" w:cs="Arial"/>
          <w:b/>
          <w:bCs/>
          <w:color w:val="010202"/>
          <w:sz w:val="22"/>
          <w:szCs w:val="22"/>
          <w:lang w:val="en-US"/>
        </w:rPr>
        <w:t xml:space="preserve"> </w:t>
      </w:r>
      <w:r w:rsidR="008F2961">
        <w:rPr>
          <w:rFonts w:ascii="Arial" w:eastAsia="Calibri" w:hAnsi="Arial" w:cs="Arial"/>
          <w:color w:val="010202"/>
          <w:sz w:val="22"/>
          <w:szCs w:val="22"/>
          <w:lang w:val="en-US"/>
        </w:rPr>
        <w:t>be regarded as part of micro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>economics?</w:t>
      </w:r>
    </w:p>
    <w:p w14:paraId="20A475EF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(a)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the unemployment rate</w:t>
      </w:r>
    </w:p>
    <w:p w14:paraId="604D1E06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(b)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the rate of economic growth</w:t>
      </w:r>
    </w:p>
    <w:p w14:paraId="0985C1F8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431099">
        <w:rPr>
          <w:rFonts w:ascii="Arial" w:eastAsia="Calibri" w:hAnsi="Arial" w:cs="Arial"/>
          <w:color w:val="010202"/>
          <w:sz w:val="22"/>
          <w:szCs w:val="22"/>
          <w:highlight w:val="yellow"/>
          <w:lang w:val="en-US"/>
        </w:rPr>
        <w:t xml:space="preserve">(c) </w:t>
      </w:r>
      <w:r w:rsidRPr="00431099">
        <w:rPr>
          <w:rFonts w:ascii="Arial" w:eastAsia="Calibri" w:hAnsi="Arial" w:cs="Arial"/>
          <w:color w:val="010202"/>
          <w:sz w:val="22"/>
          <w:szCs w:val="22"/>
          <w:highlight w:val="yellow"/>
          <w:lang w:val="en-US"/>
        </w:rPr>
        <w:tab/>
        <w:t>the level of tariffs in the vehicle industry</w:t>
      </w:r>
    </w:p>
    <w:p w14:paraId="6B6F0F3F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(d)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the level of business confidence</w:t>
      </w:r>
    </w:p>
    <w:p w14:paraId="66D00745" w14:textId="77777777" w:rsidR="001F0830" w:rsidRDefault="001F0830" w:rsidP="00F421E0">
      <w:pPr>
        <w:pStyle w:val="NormalText"/>
        <w:spacing w:after="24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</w:p>
    <w:p w14:paraId="10D949DE" w14:textId="076C657E" w:rsidR="004D2088" w:rsidRPr="004D2088" w:rsidRDefault="004D2088" w:rsidP="004D2088">
      <w:pPr>
        <w:pStyle w:val="NormalText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sz w:val="22"/>
          <w:szCs w:val="22"/>
          <w:lang w:eastAsia="ja-JP"/>
        </w:rPr>
        <w:t>14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>.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 xml:space="preserve">Which type of unemployment normally increases during a </w:t>
      </w:r>
      <w:r w:rsidR="00C46C26">
        <w:rPr>
          <w:rFonts w:ascii="Arial" w:eastAsiaTheme="minorEastAsia" w:hAnsi="Arial" w:cs="Arial"/>
          <w:sz w:val="22"/>
          <w:szCs w:val="22"/>
          <w:lang w:eastAsia="ja-JP"/>
        </w:rPr>
        <w:t>downswing</w:t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 xml:space="preserve">? </w:t>
      </w:r>
    </w:p>
    <w:p w14:paraId="7AF3897C" w14:textId="2D947B0B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(a)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>Frictional</w:t>
      </w:r>
    </w:p>
    <w:p w14:paraId="6BEE50F5" w14:textId="43E816D4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(b)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>Structural</w:t>
      </w:r>
    </w:p>
    <w:p w14:paraId="30A4AB09" w14:textId="2C6299D6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31099">
        <w:rPr>
          <w:rFonts w:ascii="Arial" w:eastAsiaTheme="minorEastAsia" w:hAnsi="Arial" w:cs="Arial"/>
          <w:sz w:val="22"/>
          <w:szCs w:val="22"/>
          <w:highlight w:val="yellow"/>
          <w:lang w:eastAsia="ja-JP"/>
        </w:rPr>
        <w:t xml:space="preserve">(c) </w:t>
      </w:r>
      <w:r w:rsidRPr="00431099">
        <w:rPr>
          <w:rFonts w:ascii="Arial" w:eastAsiaTheme="minorEastAsia" w:hAnsi="Arial" w:cs="Arial"/>
          <w:sz w:val="22"/>
          <w:szCs w:val="22"/>
          <w:highlight w:val="yellow"/>
          <w:lang w:eastAsia="ja-JP"/>
        </w:rPr>
        <w:tab/>
      </w:r>
      <w:r w:rsidR="00F421E0" w:rsidRPr="00431099">
        <w:rPr>
          <w:rFonts w:ascii="Arial" w:eastAsiaTheme="minorEastAsia" w:hAnsi="Arial" w:cs="Arial"/>
          <w:sz w:val="22"/>
          <w:szCs w:val="22"/>
          <w:highlight w:val="yellow"/>
          <w:lang w:eastAsia="ja-JP"/>
        </w:rPr>
        <w:t>Cyclical</w:t>
      </w:r>
    </w:p>
    <w:p w14:paraId="38423EA1" w14:textId="6F8AB340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(d)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>Seasonal</w:t>
      </w:r>
    </w:p>
    <w:p w14:paraId="6DD79B34" w14:textId="77777777" w:rsidR="004D2088" w:rsidRDefault="004D2088" w:rsidP="00F421E0">
      <w:pPr>
        <w:pStyle w:val="NormalText"/>
        <w:spacing w:after="24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</w:p>
    <w:p w14:paraId="40E20CB9" w14:textId="097EC8DA" w:rsidR="0057449B" w:rsidRPr="0057449B" w:rsidRDefault="004D2088" w:rsidP="0057449B">
      <w:pPr>
        <w:pStyle w:val="NormalText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sz w:val="22"/>
          <w:szCs w:val="22"/>
          <w:lang w:eastAsia="ja-JP"/>
        </w:rPr>
        <w:t>15</w:t>
      </w:r>
      <w:r w:rsidR="0057449B">
        <w:rPr>
          <w:rFonts w:ascii="Arial" w:eastAsiaTheme="minorEastAsia" w:hAnsi="Arial" w:cs="Arial"/>
          <w:sz w:val="22"/>
          <w:szCs w:val="22"/>
          <w:lang w:eastAsia="ja-JP"/>
        </w:rPr>
        <w:t>.</w:t>
      </w:r>
      <w:r w:rsidR="0057449B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>Which one of the following is an example of government capital expenditure?</w:t>
      </w:r>
    </w:p>
    <w:p w14:paraId="3B0EE455" w14:textId="1F76ECF8" w:rsidR="0057449B" w:rsidRPr="0057449B" w:rsidRDefault="004D2088" w:rsidP="0057449B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eastAsia="ja-JP"/>
        </w:rPr>
        <w:t>(a)</w:t>
      </w:r>
      <w:r w:rsidR="0057449B" w:rsidRPr="0057449B">
        <w:rPr>
          <w:rFonts w:ascii="Arial" w:eastAsiaTheme="minorEastAsia" w:hAnsi="Arial" w:cs="Arial"/>
          <w:bCs/>
          <w:sz w:val="22"/>
          <w:szCs w:val="22"/>
          <w:lang w:eastAsia="ja-JP"/>
        </w:rPr>
        <w:t xml:space="preserve"> </w:t>
      </w:r>
      <w:r w:rsidR="004C529E">
        <w:rPr>
          <w:rFonts w:ascii="Arial" w:eastAsiaTheme="minorEastAsia" w:hAnsi="Arial" w:cs="Arial"/>
          <w:bCs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>personal income tax refunds</w:t>
      </w:r>
    </w:p>
    <w:p w14:paraId="455A6386" w14:textId="7ABFC425" w:rsidR="0057449B" w:rsidRPr="0057449B" w:rsidRDefault="004D2088" w:rsidP="0057449B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eastAsia="ja-JP"/>
        </w:rPr>
        <w:t>(b)</w:t>
      </w:r>
      <w:r w:rsidR="0057449B" w:rsidRPr="0057449B">
        <w:rPr>
          <w:rFonts w:ascii="Arial" w:eastAsiaTheme="minorEastAsia" w:hAnsi="Arial" w:cs="Arial"/>
          <w:bCs/>
          <w:sz w:val="22"/>
          <w:szCs w:val="22"/>
          <w:lang w:eastAsia="ja-JP"/>
        </w:rPr>
        <w:t xml:space="preserve"> </w:t>
      </w:r>
      <w:r w:rsidR="004C529E">
        <w:rPr>
          <w:rFonts w:ascii="Arial" w:eastAsiaTheme="minorEastAsia" w:hAnsi="Arial" w:cs="Arial"/>
          <w:bCs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>payment of unemployment benefits</w:t>
      </w:r>
    </w:p>
    <w:p w14:paraId="3E0064B4" w14:textId="2B926F07" w:rsidR="00F576A3" w:rsidRPr="0057449B" w:rsidRDefault="00F576A3" w:rsidP="00F576A3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val="en-AU" w:eastAsia="ja-JP"/>
        </w:rPr>
        <w:t>(c)</w:t>
      </w:r>
      <w:r w:rsidRPr="0057449B">
        <w:rPr>
          <w:rFonts w:ascii="Arial" w:eastAsiaTheme="minorEastAsia" w:hAnsi="Arial" w:cs="Arial"/>
          <w:bCs/>
          <w:sz w:val="22"/>
          <w:szCs w:val="22"/>
          <w:lang w:val="en-AU" w:eastAsia="ja-JP"/>
        </w:rPr>
        <w:t xml:space="preserve"> </w:t>
      </w:r>
      <w:r>
        <w:rPr>
          <w:rFonts w:ascii="Arial" w:eastAsiaTheme="minorEastAsia" w:hAnsi="Arial" w:cs="Arial"/>
          <w:bCs/>
          <w:sz w:val="22"/>
          <w:szCs w:val="22"/>
          <w:lang w:val="en-AU" w:eastAsia="ja-JP"/>
        </w:rPr>
        <w:tab/>
      </w:r>
      <w:r w:rsidRPr="0057449B">
        <w:rPr>
          <w:rFonts w:ascii="Arial" w:eastAsiaTheme="minorEastAsia" w:hAnsi="Arial" w:cs="Arial"/>
          <w:sz w:val="22"/>
          <w:szCs w:val="22"/>
          <w:lang w:val="en-AU" w:eastAsia="ja-JP"/>
        </w:rPr>
        <w:t>government loans to students for university fees</w:t>
      </w:r>
    </w:p>
    <w:p w14:paraId="37A8F2EF" w14:textId="174F48AF" w:rsidR="0057449B" w:rsidRPr="0057449B" w:rsidRDefault="004D2088" w:rsidP="00F576A3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31099">
        <w:rPr>
          <w:rFonts w:ascii="Arial" w:eastAsiaTheme="minorEastAsia" w:hAnsi="Arial" w:cs="Arial"/>
          <w:bCs/>
          <w:sz w:val="22"/>
          <w:szCs w:val="22"/>
          <w:highlight w:val="yellow"/>
          <w:lang w:eastAsia="ja-JP"/>
        </w:rPr>
        <w:t>(</w:t>
      </w:r>
      <w:r w:rsidR="00F576A3" w:rsidRPr="00431099">
        <w:rPr>
          <w:rFonts w:ascii="Arial" w:eastAsiaTheme="minorEastAsia" w:hAnsi="Arial" w:cs="Arial"/>
          <w:bCs/>
          <w:sz w:val="22"/>
          <w:szCs w:val="22"/>
          <w:highlight w:val="yellow"/>
          <w:lang w:eastAsia="ja-JP"/>
        </w:rPr>
        <w:t>d</w:t>
      </w:r>
      <w:r w:rsidRPr="00431099">
        <w:rPr>
          <w:rFonts w:ascii="Arial" w:eastAsiaTheme="minorEastAsia" w:hAnsi="Arial" w:cs="Arial"/>
          <w:bCs/>
          <w:sz w:val="22"/>
          <w:szCs w:val="22"/>
          <w:highlight w:val="yellow"/>
          <w:lang w:eastAsia="ja-JP"/>
        </w:rPr>
        <w:t>)</w:t>
      </w:r>
      <w:r w:rsidR="0057449B" w:rsidRPr="00431099">
        <w:rPr>
          <w:rFonts w:ascii="Arial" w:eastAsiaTheme="minorEastAsia" w:hAnsi="Arial" w:cs="Arial"/>
          <w:bCs/>
          <w:sz w:val="22"/>
          <w:szCs w:val="22"/>
          <w:highlight w:val="yellow"/>
          <w:lang w:eastAsia="ja-JP"/>
        </w:rPr>
        <w:t xml:space="preserve"> </w:t>
      </w:r>
      <w:r w:rsidR="004C529E" w:rsidRPr="00431099">
        <w:rPr>
          <w:rFonts w:ascii="Arial" w:eastAsiaTheme="minorEastAsia" w:hAnsi="Arial" w:cs="Arial"/>
          <w:bCs/>
          <w:sz w:val="22"/>
          <w:szCs w:val="22"/>
          <w:highlight w:val="yellow"/>
          <w:lang w:eastAsia="ja-JP"/>
        </w:rPr>
        <w:tab/>
      </w:r>
      <w:r w:rsidR="0057449B" w:rsidRPr="00431099">
        <w:rPr>
          <w:rFonts w:ascii="Arial" w:eastAsiaTheme="minorEastAsia" w:hAnsi="Arial" w:cs="Arial"/>
          <w:sz w:val="22"/>
          <w:szCs w:val="22"/>
          <w:highlight w:val="yellow"/>
          <w:lang w:eastAsia="ja-JP"/>
        </w:rPr>
        <w:t>provision of transport infrastructure</w:t>
      </w:r>
    </w:p>
    <w:p w14:paraId="54635FC7" w14:textId="77777777" w:rsidR="004D2088" w:rsidRDefault="004D2088" w:rsidP="004D2088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6F39098" w14:textId="77777777" w:rsidR="00555778" w:rsidRDefault="00555778" w:rsidP="004D2088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21BBE33" w14:textId="15FB555E" w:rsidR="002625F9" w:rsidRDefault="004D2088" w:rsidP="002625F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="002625F9">
        <w:rPr>
          <w:rFonts w:ascii="Arial" w:hAnsi="Arial" w:cs="Arial"/>
          <w:b/>
          <w:bCs/>
          <w:i/>
          <w:sz w:val="20"/>
          <w:szCs w:val="20"/>
        </w:rPr>
        <w:br w:type="page"/>
      </w:r>
    </w:p>
    <w:p w14:paraId="117975EE" w14:textId="1D15F172" w:rsidR="004D2088" w:rsidRDefault="004D2088" w:rsidP="004D2088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16.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Refer to the </w:t>
      </w:r>
      <w:r w:rsidRPr="0057449B">
        <w:rPr>
          <w:rFonts w:ascii="Arial" w:hAnsi="Arial" w:cs="Arial"/>
          <w:color w:val="000000" w:themeColor="text1"/>
          <w:sz w:val="22"/>
          <w:szCs w:val="22"/>
          <w:lang w:val="en-AU"/>
        </w:rPr>
        <w:t>hypothetical data for an economy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below: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  <w:gridCol w:w="850"/>
      </w:tblGrid>
      <w:tr w:rsidR="00556175" w14:paraId="5EFF9E56" w14:textId="77777777" w:rsidTr="00556175">
        <w:tc>
          <w:tcPr>
            <w:tcW w:w="846" w:type="dxa"/>
          </w:tcPr>
          <w:p w14:paraId="72631010" w14:textId="28C57967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850" w:type="dxa"/>
          </w:tcPr>
          <w:p w14:paraId="5D6C2BE6" w14:textId="3ACF3BB6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851" w:type="dxa"/>
          </w:tcPr>
          <w:p w14:paraId="19DCFA96" w14:textId="3B32800C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850" w:type="dxa"/>
          </w:tcPr>
          <w:p w14:paraId="4D8612C6" w14:textId="66D3A2AA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851" w:type="dxa"/>
          </w:tcPr>
          <w:p w14:paraId="2B8B1E4E" w14:textId="5D205BFE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850" w:type="dxa"/>
          </w:tcPr>
          <w:p w14:paraId="13167127" w14:textId="3D761609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</w:t>
            </w:r>
          </w:p>
        </w:tc>
      </w:tr>
      <w:tr w:rsidR="00556175" w14:paraId="0D29F41A" w14:textId="77777777" w:rsidTr="00556175">
        <w:tc>
          <w:tcPr>
            <w:tcW w:w="846" w:type="dxa"/>
          </w:tcPr>
          <w:p w14:paraId="0F6A39CA" w14:textId="642E3770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850" w:type="dxa"/>
          </w:tcPr>
          <w:p w14:paraId="7937A71D" w14:textId="2D86F6AE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851" w:type="dxa"/>
          </w:tcPr>
          <w:p w14:paraId="6712EE3B" w14:textId="2766F7E7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850" w:type="dxa"/>
          </w:tcPr>
          <w:p w14:paraId="5C4A4072" w14:textId="41FAA888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851" w:type="dxa"/>
          </w:tcPr>
          <w:p w14:paraId="27974EA6" w14:textId="1830E007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850" w:type="dxa"/>
          </w:tcPr>
          <w:p w14:paraId="72B10C18" w14:textId="2F5D19B2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35</w:t>
            </w:r>
          </w:p>
        </w:tc>
      </w:tr>
    </w:tbl>
    <w:p w14:paraId="697C7F4D" w14:textId="77777777" w:rsidR="00DB7097" w:rsidRDefault="00DB7097" w:rsidP="00DB7097">
      <w:pPr>
        <w:pStyle w:val="NormalText"/>
        <w:spacing w:after="200"/>
        <w:rPr>
          <w:rFonts w:ascii="Arial" w:hAnsi="Arial" w:cs="Arial"/>
          <w:color w:val="000000" w:themeColor="text1"/>
          <w:sz w:val="22"/>
          <w:szCs w:val="22"/>
        </w:rPr>
      </w:pPr>
    </w:p>
    <w:p w14:paraId="57C19532" w14:textId="4432BCA9" w:rsidR="004D2088" w:rsidRPr="003B51AF" w:rsidRDefault="004D2088" w:rsidP="00DB7097">
      <w:pPr>
        <w:pStyle w:val="NormalText"/>
        <w:spacing w:after="200"/>
        <w:ind w:firstLine="567"/>
        <w:rPr>
          <w:rFonts w:ascii="Arial" w:hAnsi="Arial" w:cs="Arial"/>
          <w:color w:val="000000" w:themeColor="text1"/>
          <w:sz w:val="22"/>
          <w:szCs w:val="22"/>
        </w:rPr>
      </w:pP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Which statement about this economy is correct? </w:t>
      </w:r>
    </w:p>
    <w:p w14:paraId="388582BF" w14:textId="383FC7A2" w:rsidR="004D2088" w:rsidRPr="003B51AF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(a)</w:t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It is expanding because exports are greater than imports. </w:t>
      </w:r>
    </w:p>
    <w:p w14:paraId="74F59C38" w14:textId="325CA2BE" w:rsidR="004D2088" w:rsidRPr="003B51AF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(b)</w:t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It is contracting because savings are greater than taxation. </w:t>
      </w:r>
    </w:p>
    <w:p w14:paraId="0D771173" w14:textId="6656329B" w:rsidR="004D2088" w:rsidRPr="003B51AF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(c)</w:t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It is expanding because injections are greater than leakages. </w:t>
      </w:r>
    </w:p>
    <w:p w14:paraId="2BE51B0E" w14:textId="4ECF43ED" w:rsid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 w:rsidRPr="00431099">
        <w:rPr>
          <w:rFonts w:ascii="Arial" w:hAnsi="Arial" w:cs="Arial"/>
          <w:color w:val="000000" w:themeColor="text1"/>
          <w:sz w:val="22"/>
          <w:szCs w:val="22"/>
          <w:highlight w:val="yellow"/>
          <w:lang w:val="en-AU"/>
        </w:rPr>
        <w:t xml:space="preserve">(d) </w:t>
      </w:r>
      <w:r w:rsidRPr="00431099">
        <w:rPr>
          <w:rFonts w:ascii="Arial" w:hAnsi="Arial" w:cs="Arial"/>
          <w:color w:val="000000" w:themeColor="text1"/>
          <w:sz w:val="22"/>
          <w:szCs w:val="22"/>
          <w:highlight w:val="yellow"/>
          <w:lang w:val="en-AU"/>
        </w:rPr>
        <w:tab/>
        <w:t>It is contracting because leakages are greater than injections.</w:t>
      </w:r>
    </w:p>
    <w:p w14:paraId="7000AAAD" w14:textId="77777777" w:rsidR="004D2088" w:rsidRDefault="004D2088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202DA85" w14:textId="0B952EEF" w:rsidR="001F0830" w:rsidRPr="001F0830" w:rsidRDefault="004D2088" w:rsidP="001F083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17</w:t>
      </w:r>
      <w:r w:rsidR="001F0830">
        <w:rPr>
          <w:rFonts w:ascii="Arial" w:hAnsi="Arial" w:cs="Arial"/>
          <w:color w:val="000000" w:themeColor="text1"/>
          <w:sz w:val="22"/>
          <w:szCs w:val="22"/>
        </w:rPr>
        <w:t>.</w:t>
      </w:r>
      <w:r w:rsidR="001F0830">
        <w:rPr>
          <w:rFonts w:ascii="Arial" w:hAnsi="Arial" w:cs="Arial"/>
          <w:color w:val="000000" w:themeColor="text1"/>
          <w:sz w:val="22"/>
          <w:szCs w:val="22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The rate of growth of real Gross Domestic Product (GDP) per capita might understate the improvement in</w:t>
      </w:r>
      <w:r w:rsidR="001F083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living standards if</w:t>
      </w:r>
    </w:p>
    <w:p w14:paraId="72862696" w14:textId="7B33EFE1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inflation is increasing.</w:t>
      </w:r>
    </w:p>
    <w:p w14:paraId="1F833584" w14:textId="4CAD06D2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pollution is increasing.</w:t>
      </w:r>
    </w:p>
    <w:p w14:paraId="07A8C786" w14:textId="7934E871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0773B9"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1F0830" w:rsidRPr="000773B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 w:rsidRPr="000773B9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1F0830" w:rsidRPr="000773B9">
        <w:rPr>
          <w:rFonts w:ascii="Arial" w:hAnsi="Arial" w:cs="Arial"/>
          <w:color w:val="000000" w:themeColor="text1"/>
          <w:sz w:val="22"/>
          <w:szCs w:val="22"/>
        </w:rPr>
        <w:t>population is increasing.</w:t>
      </w:r>
    </w:p>
    <w:p w14:paraId="55B3CE43" w14:textId="56EE3515" w:rsid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 w:rsidRPr="000773B9">
        <w:rPr>
          <w:rFonts w:ascii="Arial" w:hAnsi="Arial" w:cs="Arial"/>
          <w:bCs/>
          <w:color w:val="000000" w:themeColor="text1"/>
          <w:sz w:val="22"/>
          <w:szCs w:val="22"/>
          <w:highlight w:val="yellow"/>
          <w:lang w:val="en-AU"/>
        </w:rPr>
        <w:t>(d)</w:t>
      </w:r>
      <w:r w:rsidR="001F0830" w:rsidRPr="000773B9">
        <w:rPr>
          <w:rFonts w:ascii="Arial" w:hAnsi="Arial" w:cs="Arial"/>
          <w:bCs/>
          <w:color w:val="000000" w:themeColor="text1"/>
          <w:sz w:val="22"/>
          <w:szCs w:val="22"/>
          <w:highlight w:val="yellow"/>
          <w:lang w:val="en-AU"/>
        </w:rPr>
        <w:t xml:space="preserve"> </w:t>
      </w:r>
      <w:r w:rsidR="004C529E" w:rsidRPr="000773B9">
        <w:rPr>
          <w:rFonts w:ascii="Arial" w:hAnsi="Arial" w:cs="Arial"/>
          <w:bCs/>
          <w:color w:val="000000" w:themeColor="text1"/>
          <w:sz w:val="22"/>
          <w:szCs w:val="22"/>
          <w:highlight w:val="yellow"/>
          <w:lang w:val="en-AU"/>
        </w:rPr>
        <w:tab/>
      </w:r>
      <w:r w:rsidR="001F0830" w:rsidRPr="000773B9">
        <w:rPr>
          <w:rFonts w:ascii="Arial" w:hAnsi="Arial" w:cs="Arial"/>
          <w:color w:val="000000" w:themeColor="text1"/>
          <w:sz w:val="22"/>
          <w:szCs w:val="22"/>
          <w:highlight w:val="yellow"/>
          <w:lang w:val="en-AU"/>
        </w:rPr>
        <w:t>leisure time is increasing.</w:t>
      </w:r>
    </w:p>
    <w:p w14:paraId="37865E01" w14:textId="77777777" w:rsidR="001F0830" w:rsidRDefault="001F0830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14:paraId="6B5C403F" w14:textId="699DDFDD" w:rsidR="005C0269" w:rsidRDefault="005C0269" w:rsidP="00F71EE4">
      <w:pPr>
        <w:pStyle w:val="NormalText"/>
        <w:spacing w:after="12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18.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Which of the following would be considered leading economic indicators?</w:t>
      </w:r>
    </w:p>
    <w:p w14:paraId="4D19960A" w14:textId="29EC63A2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AU"/>
        </w:rPr>
        <w:t>i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AU"/>
        </w:rPr>
        <w:t>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Share prices</w:t>
      </w:r>
    </w:p>
    <w:p w14:paraId="68A20024" w14:textId="45E120CF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ii.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Inflation rate</w:t>
      </w:r>
    </w:p>
    <w:p w14:paraId="6CB70FAC" w14:textId="7243543B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iii.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Unemployment rate</w:t>
      </w:r>
    </w:p>
    <w:p w14:paraId="1C03429D" w14:textId="30364A47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iv.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</w:r>
      <w:r w:rsidR="00AD7D93">
        <w:rPr>
          <w:rFonts w:ascii="Arial" w:hAnsi="Arial" w:cs="Arial"/>
          <w:color w:val="000000" w:themeColor="text1"/>
          <w:sz w:val="22"/>
          <w:szCs w:val="22"/>
          <w:lang w:val="en-AU"/>
        </w:rPr>
        <w:t>Building permits</w:t>
      </w:r>
    </w:p>
    <w:p w14:paraId="12F7487B" w14:textId="33A44A9C" w:rsidR="00F71EE4" w:rsidRDefault="00F71EE4" w:rsidP="00D85F9C">
      <w:pPr>
        <w:pStyle w:val="NormalText"/>
        <w:spacing w:before="20" w:after="20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v.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Real GDP</w:t>
      </w:r>
    </w:p>
    <w:p w14:paraId="43E4645F" w14:textId="48E9172D" w:rsidR="005C0269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(a)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ii and iii</w:t>
      </w:r>
    </w:p>
    <w:p w14:paraId="21683A6C" w14:textId="3FF6B6B1" w:rsidR="00F71EE4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 w:rsidRPr="001240D7">
        <w:rPr>
          <w:rFonts w:ascii="Arial" w:hAnsi="Arial" w:cs="Arial"/>
          <w:color w:val="000000" w:themeColor="text1"/>
          <w:sz w:val="22"/>
          <w:szCs w:val="22"/>
          <w:highlight w:val="yellow"/>
          <w:lang w:val="en-AU"/>
        </w:rPr>
        <w:t>(b)</w:t>
      </w:r>
      <w:r w:rsidRPr="001240D7">
        <w:rPr>
          <w:rFonts w:ascii="Arial" w:hAnsi="Arial" w:cs="Arial"/>
          <w:color w:val="000000" w:themeColor="text1"/>
          <w:sz w:val="22"/>
          <w:szCs w:val="22"/>
          <w:highlight w:val="yellow"/>
          <w:lang w:val="en-AU"/>
        </w:rPr>
        <w:tab/>
      </w:r>
      <w:proofErr w:type="spellStart"/>
      <w:r w:rsidRPr="001240D7">
        <w:rPr>
          <w:rFonts w:ascii="Arial" w:hAnsi="Arial" w:cs="Arial"/>
          <w:color w:val="000000" w:themeColor="text1"/>
          <w:sz w:val="22"/>
          <w:szCs w:val="22"/>
          <w:highlight w:val="yellow"/>
          <w:lang w:val="en-AU"/>
        </w:rPr>
        <w:t>i</w:t>
      </w:r>
      <w:proofErr w:type="spellEnd"/>
      <w:r w:rsidRPr="001240D7">
        <w:rPr>
          <w:rFonts w:ascii="Arial" w:hAnsi="Arial" w:cs="Arial"/>
          <w:color w:val="000000" w:themeColor="text1"/>
          <w:sz w:val="22"/>
          <w:szCs w:val="22"/>
          <w:highlight w:val="yellow"/>
          <w:lang w:val="en-AU"/>
        </w:rPr>
        <w:t xml:space="preserve"> and iv.</w:t>
      </w:r>
    </w:p>
    <w:p w14:paraId="348B9CC0" w14:textId="68011080" w:rsidR="00F71EE4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(c)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ii and v</w:t>
      </w:r>
    </w:p>
    <w:p w14:paraId="6FD2CA02" w14:textId="0BE2F710" w:rsidR="00F71EE4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(d)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iv and v</w:t>
      </w:r>
    </w:p>
    <w:p w14:paraId="68B4919E" w14:textId="77777777" w:rsidR="005C0269" w:rsidRDefault="005C026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14:paraId="5EF9E6D0" w14:textId="3399D4D6" w:rsidR="004D2088" w:rsidRPr="004D2088" w:rsidRDefault="00F71EE4" w:rsidP="004D2088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19</w:t>
      </w:r>
      <w:r w:rsidR="004D2088" w:rsidRPr="004D2088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D2088" w:rsidRPr="004D2088">
        <w:rPr>
          <w:rFonts w:ascii="Arial" w:hAnsi="Arial" w:cs="Arial"/>
          <w:color w:val="000000" w:themeColor="text1"/>
          <w:sz w:val="22"/>
          <w:szCs w:val="22"/>
        </w:rPr>
        <w:tab/>
        <w:t>The two largest categories in the CPI are</w:t>
      </w:r>
    </w:p>
    <w:p w14:paraId="3418A024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(a)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  <w:t>transport and health</w:t>
      </w:r>
    </w:p>
    <w:p w14:paraId="2FC4521B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(b)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  <w:t>food and entertainment</w:t>
      </w:r>
    </w:p>
    <w:p w14:paraId="198EA529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0773B9">
        <w:rPr>
          <w:rFonts w:ascii="Arial" w:hAnsi="Arial" w:cs="Arial"/>
          <w:color w:val="000000" w:themeColor="text1"/>
          <w:sz w:val="22"/>
          <w:szCs w:val="22"/>
        </w:rPr>
        <w:t>(c)</w:t>
      </w:r>
      <w:r w:rsidRPr="000773B9">
        <w:rPr>
          <w:rFonts w:ascii="Arial" w:hAnsi="Arial" w:cs="Arial"/>
          <w:color w:val="000000" w:themeColor="text1"/>
          <w:sz w:val="22"/>
          <w:szCs w:val="22"/>
        </w:rPr>
        <w:tab/>
        <w:t>clothing and food</w:t>
      </w:r>
    </w:p>
    <w:p w14:paraId="1062D716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0773B9">
        <w:rPr>
          <w:rFonts w:ascii="Arial" w:hAnsi="Arial" w:cs="Arial"/>
          <w:color w:val="000000" w:themeColor="text1"/>
          <w:sz w:val="22"/>
          <w:szCs w:val="22"/>
          <w:highlight w:val="yellow"/>
        </w:rPr>
        <w:t>(d)</w:t>
      </w:r>
      <w:r w:rsidRPr="000773B9">
        <w:rPr>
          <w:rFonts w:ascii="Arial" w:hAnsi="Arial" w:cs="Arial"/>
          <w:color w:val="000000" w:themeColor="text1"/>
          <w:sz w:val="22"/>
          <w:szCs w:val="22"/>
          <w:highlight w:val="yellow"/>
        </w:rPr>
        <w:tab/>
        <w:t>housing and food</w:t>
      </w:r>
    </w:p>
    <w:p w14:paraId="45544436" w14:textId="6BEBDA32" w:rsidR="004D2088" w:rsidRDefault="004D2088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521E9192" w14:textId="79C36CF8" w:rsidR="00DB7097" w:rsidRDefault="00DB709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59386B9D" w14:textId="56FB9654" w:rsidR="00DB7097" w:rsidRDefault="00DB7097" w:rsidP="00DB7097">
      <w:pPr>
        <w:pStyle w:val="NormalText"/>
        <w:spacing w:after="240"/>
        <w:ind w:left="567" w:hanging="567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6AE41886" w14:textId="4B8DAD43" w:rsidR="00DB7097" w:rsidRDefault="00DB709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153CC26D" w14:textId="0CC30057" w:rsidR="00DB7097" w:rsidRDefault="00DB709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FF0CBB2" w14:textId="77777777" w:rsidR="00DB7097" w:rsidRDefault="00DB709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71D50F3" w14:textId="65B36388" w:rsidR="004D2088" w:rsidRPr="00B32628" w:rsidRDefault="00F71EE4" w:rsidP="004D2088">
      <w:pPr>
        <w:pStyle w:val="NormalText"/>
        <w:spacing w:before="4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20</w:t>
      </w:r>
      <w:r w:rsidR="004D2088">
        <w:rPr>
          <w:rFonts w:ascii="Arial" w:hAnsi="Arial" w:cs="Arial"/>
          <w:color w:val="000000" w:themeColor="text1"/>
          <w:sz w:val="22"/>
          <w:szCs w:val="22"/>
        </w:rPr>
        <w:t>.</w:t>
      </w:r>
      <w:r w:rsidR="004D2088">
        <w:rPr>
          <w:rFonts w:ascii="Arial" w:hAnsi="Arial" w:cs="Arial"/>
          <w:color w:val="000000" w:themeColor="text1"/>
          <w:sz w:val="22"/>
          <w:szCs w:val="22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Which one of the following would be recorded as a debit in Australia’s balance of payments on current</w:t>
      </w:r>
      <w:r w:rsidR="004D208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account?</w:t>
      </w:r>
    </w:p>
    <w:p w14:paraId="7AB75563" w14:textId="1E598539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the sale of Australian wool to Italy</w:t>
      </w:r>
    </w:p>
    <w:p w14:paraId="6653B25F" w14:textId="445F175C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an increase in the number of foreign tourists visiting Australia</w:t>
      </w:r>
    </w:p>
    <w:p w14:paraId="33EEC6A5" w14:textId="748017AA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A025F2">
        <w:rPr>
          <w:rFonts w:ascii="Arial" w:hAnsi="Arial" w:cs="Arial"/>
          <w:bCs/>
          <w:color w:val="000000" w:themeColor="text1"/>
          <w:sz w:val="22"/>
          <w:szCs w:val="22"/>
          <w:highlight w:val="yellow"/>
        </w:rPr>
        <w:t>(c)</w:t>
      </w:r>
      <w:r w:rsidR="004D2088" w:rsidRPr="00A025F2">
        <w:rPr>
          <w:rFonts w:ascii="Arial" w:hAnsi="Arial" w:cs="Arial"/>
          <w:bCs/>
          <w:color w:val="000000" w:themeColor="text1"/>
          <w:sz w:val="22"/>
          <w:szCs w:val="22"/>
          <w:highlight w:val="yellow"/>
        </w:rPr>
        <w:t xml:space="preserve"> </w:t>
      </w:r>
      <w:r w:rsidR="005C0269" w:rsidRPr="00A025F2">
        <w:rPr>
          <w:rFonts w:ascii="Arial" w:hAnsi="Arial" w:cs="Arial"/>
          <w:bCs/>
          <w:color w:val="000000" w:themeColor="text1"/>
          <w:sz w:val="22"/>
          <w:szCs w:val="22"/>
          <w:highlight w:val="yellow"/>
        </w:rPr>
        <w:tab/>
      </w:r>
      <w:r w:rsidR="004D2088" w:rsidRPr="00A025F2">
        <w:rPr>
          <w:rFonts w:ascii="Arial" w:hAnsi="Arial" w:cs="Arial"/>
          <w:color w:val="000000" w:themeColor="text1"/>
          <w:sz w:val="22"/>
          <w:szCs w:val="22"/>
          <w:highlight w:val="yellow"/>
        </w:rPr>
        <w:t>interest paid on Australian Government bonds to overseas investors</w:t>
      </w:r>
    </w:p>
    <w:p w14:paraId="6B17AD34" w14:textId="0A0B7136" w:rsidR="00F71EE4" w:rsidRDefault="00F71EE4" w:rsidP="00DB7097">
      <w:pPr>
        <w:pStyle w:val="NormalText"/>
        <w:spacing w:before="40"/>
        <w:ind w:left="1134" w:hanging="567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  <w:lang w:val="en-AU"/>
        </w:rPr>
        <w:t>a Chinese company purchasing a farming property in rural Australia</w:t>
      </w:r>
    </w:p>
    <w:p w14:paraId="7402E0A2" w14:textId="77777777" w:rsidR="00DB7097" w:rsidRPr="00DB7097" w:rsidRDefault="00DB7097" w:rsidP="00DB7097">
      <w:pPr>
        <w:pStyle w:val="NormalText"/>
        <w:spacing w:before="40"/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14:paraId="3129EA44" w14:textId="57657C3E" w:rsidR="00B32628" w:rsidRPr="00B32628" w:rsidRDefault="005C0269" w:rsidP="00B32628">
      <w:pPr>
        <w:pStyle w:val="NormalText"/>
        <w:spacing w:before="4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21</w:t>
      </w:r>
      <w:r w:rsidR="00B32628">
        <w:rPr>
          <w:rFonts w:ascii="Arial" w:hAnsi="Arial" w:cs="Arial"/>
          <w:color w:val="000000" w:themeColor="text1"/>
          <w:sz w:val="22"/>
          <w:szCs w:val="22"/>
        </w:rPr>
        <w:t>.</w:t>
      </w:r>
      <w:r w:rsidR="00B32628">
        <w:rPr>
          <w:rFonts w:ascii="Arial" w:hAnsi="Arial" w:cs="Arial"/>
          <w:color w:val="000000" w:themeColor="text1"/>
          <w:sz w:val="22"/>
          <w:szCs w:val="22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The distribution of income is likely to become more equitable in the Australian economy if the government</w:t>
      </w:r>
      <w:r w:rsidR="00B3262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were to</w:t>
      </w:r>
    </w:p>
    <w:p w14:paraId="300CF132" w14:textId="061ABAC4" w:rsidR="00B32628" w:rsidRP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move from a progressive to a proportional income tax system.</w:t>
      </w:r>
    </w:p>
    <w:p w14:paraId="7B8DD15E" w14:textId="0649834A" w:rsidR="00B32628" w:rsidRP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increase the goods and services tax (GST) from 10% to 15%.</w:t>
      </w:r>
    </w:p>
    <w:p w14:paraId="0AA60AEC" w14:textId="6D71B4DC" w:rsidR="00B32628" w:rsidRP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1D75BE">
        <w:rPr>
          <w:rFonts w:ascii="Arial" w:hAnsi="Arial" w:cs="Arial"/>
          <w:bCs/>
          <w:color w:val="000000" w:themeColor="text1"/>
          <w:sz w:val="22"/>
          <w:szCs w:val="22"/>
          <w:highlight w:val="yellow"/>
        </w:rPr>
        <w:t>(c)</w:t>
      </w:r>
      <w:r w:rsidR="00B32628" w:rsidRPr="001D75BE">
        <w:rPr>
          <w:rFonts w:ascii="Arial" w:hAnsi="Arial" w:cs="Arial"/>
          <w:bCs/>
          <w:color w:val="000000" w:themeColor="text1"/>
          <w:sz w:val="22"/>
          <w:szCs w:val="22"/>
          <w:highlight w:val="yellow"/>
        </w:rPr>
        <w:t xml:space="preserve"> </w:t>
      </w:r>
      <w:r w:rsidRPr="001D75BE">
        <w:rPr>
          <w:rFonts w:ascii="Arial" w:hAnsi="Arial" w:cs="Arial"/>
          <w:bCs/>
          <w:color w:val="000000" w:themeColor="text1"/>
          <w:sz w:val="22"/>
          <w:szCs w:val="22"/>
          <w:highlight w:val="yellow"/>
        </w:rPr>
        <w:tab/>
      </w:r>
      <w:r w:rsidR="00B32628" w:rsidRPr="001D75BE">
        <w:rPr>
          <w:rFonts w:ascii="Arial" w:hAnsi="Arial" w:cs="Arial"/>
          <w:color w:val="000000" w:themeColor="text1"/>
          <w:sz w:val="22"/>
          <w:szCs w:val="22"/>
          <w:highlight w:val="yellow"/>
        </w:rPr>
        <w:t>increase spending on education and health.</w:t>
      </w:r>
    </w:p>
    <w:p w14:paraId="5C75C739" w14:textId="59CB4791" w:rsid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  <w:lang w:val="en-AU"/>
        </w:rPr>
        <w:t>remove the capital gains tax.</w:t>
      </w:r>
    </w:p>
    <w:p w14:paraId="596C272C" w14:textId="514FEFB4" w:rsidR="009A4202" w:rsidRDefault="00DB7097" w:rsidP="00DB709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i/>
          <w:sz w:val="20"/>
          <w:szCs w:val="20"/>
        </w:rPr>
      </w:pPr>
      <w:r w:rsidRPr="009E31C0">
        <w:rPr>
          <w:rFonts w:ascii="Arial" w:hAnsi="Arial" w:cs="Arial"/>
          <w:noProof/>
          <w:sz w:val="22"/>
          <w:szCs w:val="22"/>
          <w:lang w:val="en-GB" w:eastAsia="zh-CN"/>
        </w:rPr>
        <w:drawing>
          <wp:anchor distT="0" distB="0" distL="114300" distR="114300" simplePos="0" relativeHeight="251744256" behindDoc="0" locked="0" layoutInCell="1" allowOverlap="1" wp14:anchorId="50C9AA62" wp14:editId="071ACD7F">
            <wp:simplePos x="0" y="0"/>
            <wp:positionH relativeFrom="column">
              <wp:posOffset>3180715</wp:posOffset>
            </wp:positionH>
            <wp:positionV relativeFrom="paragraph">
              <wp:posOffset>283210</wp:posOffset>
            </wp:positionV>
            <wp:extent cx="2861310" cy="234886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AC823" w14:textId="1737C366" w:rsidR="009E31C0" w:rsidRPr="009E31C0" w:rsidRDefault="009E31C0" w:rsidP="009E31C0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22.</w:t>
      </w:r>
      <w:r>
        <w:rPr>
          <w:rFonts w:ascii="Arial" w:hAnsi="Arial" w:cs="Arial"/>
          <w:sz w:val="22"/>
          <w:szCs w:val="22"/>
        </w:rPr>
        <w:tab/>
        <w:t xml:space="preserve">The diagram opposite shows </w:t>
      </w:r>
      <w:r w:rsidRPr="009E31C0">
        <w:rPr>
          <w:rFonts w:ascii="Arial" w:hAnsi="Arial" w:cs="Arial"/>
          <w:sz w:val="22"/>
          <w:szCs w:val="22"/>
          <w:lang w:val="en-AU"/>
        </w:rPr>
        <w:t>Lorenz curves for country A and country B.</w:t>
      </w:r>
      <w:r>
        <w:rPr>
          <w:rFonts w:ascii="Arial" w:hAnsi="Arial" w:cs="Arial"/>
          <w:sz w:val="22"/>
          <w:szCs w:val="22"/>
          <w:lang w:val="en-AU"/>
        </w:rPr>
        <w:t xml:space="preserve"> </w:t>
      </w:r>
      <w:r>
        <w:rPr>
          <w:rFonts w:ascii="Arial" w:hAnsi="Arial" w:cs="Arial"/>
          <w:sz w:val="22"/>
          <w:szCs w:val="22"/>
        </w:rPr>
        <w:t>W</w:t>
      </w:r>
      <w:r w:rsidRPr="009E31C0">
        <w:rPr>
          <w:rFonts w:ascii="Arial" w:hAnsi="Arial" w:cs="Arial"/>
          <w:sz w:val="22"/>
          <w:szCs w:val="22"/>
        </w:rPr>
        <w:t xml:space="preserve">hich of the following statements is </w:t>
      </w:r>
      <w:r w:rsidRPr="009E31C0">
        <w:rPr>
          <w:rFonts w:ascii="Arial" w:hAnsi="Arial" w:cs="Arial"/>
          <w:bCs/>
          <w:sz w:val="22"/>
          <w:szCs w:val="22"/>
        </w:rPr>
        <w:t>correct</w:t>
      </w:r>
      <w:r w:rsidRPr="009E31C0">
        <w:rPr>
          <w:rFonts w:ascii="Arial" w:hAnsi="Arial" w:cs="Arial"/>
          <w:sz w:val="22"/>
          <w:szCs w:val="22"/>
        </w:rPr>
        <w:t>?</w:t>
      </w:r>
    </w:p>
    <w:p w14:paraId="7CEC97DD" w14:textId="62337406" w:rsidR="009E31C0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(a)</w:t>
      </w:r>
      <w:r w:rsidRPr="009E31C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  <w:r w:rsidRPr="009E31C0">
        <w:rPr>
          <w:rFonts w:ascii="Arial" w:hAnsi="Arial" w:cs="Arial"/>
          <w:sz w:val="22"/>
          <w:szCs w:val="22"/>
        </w:rPr>
        <w:t xml:space="preserve">Country A has a </w:t>
      </w:r>
      <w:r w:rsidR="00905B22">
        <w:rPr>
          <w:rFonts w:ascii="Arial" w:hAnsi="Arial" w:cs="Arial"/>
          <w:sz w:val="22"/>
          <w:szCs w:val="22"/>
        </w:rPr>
        <w:t>less</w:t>
      </w:r>
      <w:r w:rsidRPr="009E31C0">
        <w:rPr>
          <w:rFonts w:ascii="Arial" w:hAnsi="Arial" w:cs="Arial"/>
          <w:sz w:val="22"/>
          <w:szCs w:val="22"/>
        </w:rPr>
        <w:t xml:space="preserve"> equitable distribution of income than country B.</w:t>
      </w:r>
    </w:p>
    <w:p w14:paraId="1B8AFF7C" w14:textId="1CBEA3AE" w:rsidR="009E31C0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 w:rsidRPr="001D75BE">
        <w:rPr>
          <w:rFonts w:ascii="Arial" w:hAnsi="Arial" w:cs="Arial"/>
          <w:bCs/>
          <w:sz w:val="22"/>
          <w:szCs w:val="22"/>
          <w:highlight w:val="yellow"/>
        </w:rPr>
        <w:t xml:space="preserve">(b) </w:t>
      </w:r>
      <w:r w:rsidRPr="001D75BE">
        <w:rPr>
          <w:rFonts w:ascii="Arial" w:hAnsi="Arial" w:cs="Arial"/>
          <w:bCs/>
          <w:sz w:val="22"/>
          <w:szCs w:val="22"/>
          <w:highlight w:val="yellow"/>
        </w:rPr>
        <w:tab/>
      </w:r>
      <w:r w:rsidRPr="001D75BE">
        <w:rPr>
          <w:rFonts w:ascii="Arial" w:hAnsi="Arial" w:cs="Arial"/>
          <w:sz w:val="22"/>
          <w:szCs w:val="22"/>
          <w:highlight w:val="yellow"/>
        </w:rPr>
        <w:t xml:space="preserve">Country A has a </w:t>
      </w:r>
      <w:r w:rsidR="00905B22" w:rsidRPr="001D75BE">
        <w:rPr>
          <w:rFonts w:ascii="Arial" w:hAnsi="Arial" w:cs="Arial"/>
          <w:sz w:val="22"/>
          <w:szCs w:val="22"/>
          <w:highlight w:val="yellow"/>
        </w:rPr>
        <w:t>more</w:t>
      </w:r>
      <w:r w:rsidRPr="001D75BE">
        <w:rPr>
          <w:rFonts w:ascii="Arial" w:hAnsi="Arial" w:cs="Arial"/>
          <w:sz w:val="22"/>
          <w:szCs w:val="22"/>
          <w:highlight w:val="yellow"/>
        </w:rPr>
        <w:t xml:space="preserve"> equitable</w:t>
      </w:r>
      <w:r w:rsidRPr="009E31C0">
        <w:rPr>
          <w:rFonts w:ascii="Arial" w:hAnsi="Arial" w:cs="Arial"/>
          <w:sz w:val="22"/>
          <w:szCs w:val="22"/>
        </w:rPr>
        <w:t xml:space="preserve"> </w:t>
      </w:r>
      <w:r w:rsidRPr="001D75BE">
        <w:rPr>
          <w:rFonts w:ascii="Arial" w:hAnsi="Arial" w:cs="Arial"/>
          <w:sz w:val="22"/>
          <w:szCs w:val="22"/>
          <w:highlight w:val="yellow"/>
        </w:rPr>
        <w:t>distribution of income than country B.</w:t>
      </w:r>
    </w:p>
    <w:p w14:paraId="3E77F7D0" w14:textId="5253AF72" w:rsidR="009E31C0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(c)</w:t>
      </w:r>
      <w:r w:rsidRPr="009E31C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  <w:r w:rsidRPr="009E31C0">
        <w:rPr>
          <w:rFonts w:ascii="Arial" w:hAnsi="Arial" w:cs="Arial"/>
          <w:sz w:val="22"/>
          <w:szCs w:val="22"/>
        </w:rPr>
        <w:t>The Gini coefficient for country A is equal to 1.</w:t>
      </w:r>
    </w:p>
    <w:p w14:paraId="7BE99DBE" w14:textId="2768A72A" w:rsidR="004049BE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bCs/>
          <w:sz w:val="22"/>
          <w:szCs w:val="22"/>
          <w:lang w:val="en-AU"/>
        </w:rPr>
        <w:t>(d)</w:t>
      </w:r>
      <w:r w:rsidRPr="009E31C0">
        <w:rPr>
          <w:rFonts w:ascii="Arial" w:hAnsi="Arial" w:cs="Arial"/>
          <w:bCs/>
          <w:sz w:val="22"/>
          <w:szCs w:val="22"/>
          <w:lang w:val="en-AU"/>
        </w:rPr>
        <w:t xml:space="preserve"> </w:t>
      </w:r>
      <w:r>
        <w:rPr>
          <w:rFonts w:ascii="Arial" w:hAnsi="Arial" w:cs="Arial"/>
          <w:bCs/>
          <w:sz w:val="22"/>
          <w:szCs w:val="22"/>
          <w:lang w:val="en-AU"/>
        </w:rPr>
        <w:tab/>
      </w:r>
      <w:r w:rsidRPr="009E31C0">
        <w:rPr>
          <w:rFonts w:ascii="Arial" w:hAnsi="Arial" w:cs="Arial"/>
          <w:sz w:val="22"/>
          <w:szCs w:val="22"/>
          <w:lang w:val="en-AU"/>
        </w:rPr>
        <w:t>The Gini coefficient for country A is greater than for country B.</w:t>
      </w:r>
    </w:p>
    <w:p w14:paraId="7D0A9CAA" w14:textId="092CA053" w:rsidR="00DB7097" w:rsidRDefault="00DB7097" w:rsidP="00DB7097">
      <w:pPr>
        <w:pStyle w:val="NormalText"/>
        <w:spacing w:after="240"/>
        <w:rPr>
          <w:rFonts w:ascii="Arial" w:hAnsi="Arial" w:cs="Arial"/>
          <w:sz w:val="22"/>
          <w:szCs w:val="22"/>
        </w:rPr>
      </w:pPr>
    </w:p>
    <w:p w14:paraId="100F4175" w14:textId="77777777" w:rsidR="00F722F7" w:rsidRDefault="00F722F7" w:rsidP="00DB7097">
      <w:pPr>
        <w:pStyle w:val="NormalText"/>
        <w:spacing w:after="240"/>
        <w:rPr>
          <w:rFonts w:ascii="Arial" w:hAnsi="Arial" w:cs="Arial"/>
          <w:sz w:val="22"/>
          <w:szCs w:val="22"/>
        </w:rPr>
      </w:pPr>
    </w:p>
    <w:p w14:paraId="64F6271C" w14:textId="053EE408" w:rsidR="00EC4639" w:rsidRDefault="000F75B0" w:rsidP="000F75B0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23.</w:t>
      </w:r>
      <w:r>
        <w:rPr>
          <w:rFonts w:ascii="Arial" w:hAnsi="Arial" w:cs="Arial"/>
          <w:sz w:val="22"/>
          <w:szCs w:val="22"/>
        </w:rPr>
        <w:tab/>
        <w:t>An example of a progressive tax is _____________ and an example of a regressive tax is ___________</w:t>
      </w:r>
      <w:proofErr w:type="gramStart"/>
      <w:r>
        <w:rPr>
          <w:rFonts w:ascii="Arial" w:hAnsi="Arial" w:cs="Arial"/>
          <w:sz w:val="22"/>
          <w:szCs w:val="22"/>
        </w:rPr>
        <w:t>_ 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14:paraId="58BEB330" w14:textId="3208F13A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ab/>
        <w:t>excise duty; company tax</w:t>
      </w:r>
    </w:p>
    <w:p w14:paraId="011162B8" w14:textId="1C1B0FAB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  <w:t>company tax; personal income tax</w:t>
      </w:r>
    </w:p>
    <w:p w14:paraId="46B36C0C" w14:textId="5534E58B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</w:t>
      </w:r>
      <w:r>
        <w:rPr>
          <w:rFonts w:ascii="Arial" w:hAnsi="Arial" w:cs="Arial"/>
          <w:sz w:val="22"/>
          <w:szCs w:val="22"/>
        </w:rPr>
        <w:tab/>
        <w:t>GST; capital gains tax</w:t>
      </w:r>
    </w:p>
    <w:p w14:paraId="45754373" w14:textId="6956D7D7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 w:rsidRPr="0057309B">
        <w:rPr>
          <w:rFonts w:ascii="Arial" w:hAnsi="Arial" w:cs="Arial"/>
          <w:sz w:val="22"/>
          <w:szCs w:val="22"/>
          <w:highlight w:val="yellow"/>
        </w:rPr>
        <w:t>(d)</w:t>
      </w:r>
      <w:r w:rsidRPr="0057309B">
        <w:rPr>
          <w:rFonts w:ascii="Arial" w:hAnsi="Arial" w:cs="Arial"/>
          <w:sz w:val="22"/>
          <w:szCs w:val="22"/>
          <w:highlight w:val="yellow"/>
        </w:rPr>
        <w:tab/>
        <w:t>personal income tax; excise duty</w:t>
      </w:r>
    </w:p>
    <w:p w14:paraId="750C10B1" w14:textId="7748E187" w:rsidR="00E03F15" w:rsidRDefault="00E03F15" w:rsidP="00F421E0">
      <w:pPr>
        <w:widowControl w:val="0"/>
        <w:autoSpaceDE w:val="0"/>
        <w:autoSpaceDN w:val="0"/>
        <w:adjustRightInd w:val="0"/>
        <w:spacing w:after="240"/>
        <w:ind w:left="567" w:hanging="567"/>
        <w:rPr>
          <w:rFonts w:ascii="Arial" w:hAnsi="Arial" w:cs="Arial"/>
          <w:b/>
          <w:bCs/>
          <w:i/>
          <w:sz w:val="20"/>
          <w:szCs w:val="20"/>
        </w:rPr>
      </w:pPr>
    </w:p>
    <w:p w14:paraId="4030ACDD" w14:textId="77777777" w:rsidR="00AF2AB7" w:rsidRDefault="00555778" w:rsidP="00555778">
      <w:pPr>
        <w:spacing w:after="200"/>
        <w:ind w:left="567" w:hanging="567"/>
        <w:rPr>
          <w:rFonts w:ascii="Arial" w:hAnsi="Arial" w:cs="Arial"/>
          <w:bCs/>
          <w:sz w:val="22"/>
          <w:szCs w:val="22"/>
        </w:rPr>
      </w:pPr>
      <w:r w:rsidRPr="00555778">
        <w:rPr>
          <w:rFonts w:ascii="Arial" w:hAnsi="Arial" w:cs="Arial"/>
          <w:bCs/>
          <w:sz w:val="22"/>
          <w:szCs w:val="22"/>
        </w:rPr>
        <w:t>24.</w:t>
      </w:r>
      <w:r w:rsidRPr="00555778">
        <w:rPr>
          <w:rFonts w:ascii="Arial" w:hAnsi="Arial" w:cs="Arial"/>
          <w:bCs/>
          <w:sz w:val="22"/>
          <w:szCs w:val="22"/>
        </w:rPr>
        <w:tab/>
      </w:r>
      <w:r w:rsidR="00AF2AB7">
        <w:rPr>
          <w:rFonts w:ascii="Arial" w:hAnsi="Arial" w:cs="Arial"/>
          <w:bCs/>
          <w:sz w:val="22"/>
          <w:szCs w:val="22"/>
        </w:rPr>
        <w:t>Which of the following statements is correct regarding Australia’s economic performance during 2018?</w:t>
      </w:r>
    </w:p>
    <w:p w14:paraId="321F1FC1" w14:textId="2E7CC8CA" w:rsidR="00F576A3" w:rsidRPr="00142B49" w:rsidRDefault="00F576A3" w:rsidP="00F576A3">
      <w:pPr>
        <w:spacing w:before="40"/>
        <w:ind w:left="1134" w:hanging="567"/>
        <w:rPr>
          <w:rFonts w:ascii="Arial" w:hAnsi="Arial" w:cs="Arial"/>
          <w:bCs/>
          <w:color w:val="548DD4" w:themeColor="text2" w:themeTint="99"/>
          <w:sz w:val="22"/>
          <w:szCs w:val="22"/>
        </w:rPr>
      </w:pPr>
      <w:r w:rsidRPr="002938CD">
        <w:rPr>
          <w:rFonts w:ascii="Arial" w:hAnsi="Arial" w:cs="Arial"/>
          <w:bCs/>
          <w:sz w:val="22"/>
          <w:szCs w:val="22"/>
          <w:highlight w:val="yellow"/>
        </w:rPr>
        <w:t>(a)</w:t>
      </w:r>
      <w:r w:rsidRPr="002938CD">
        <w:rPr>
          <w:rFonts w:ascii="Arial" w:hAnsi="Arial" w:cs="Arial"/>
          <w:bCs/>
          <w:sz w:val="22"/>
          <w:szCs w:val="22"/>
          <w:highlight w:val="yellow"/>
        </w:rPr>
        <w:tab/>
        <w:t>Australia’s growth rate increased and the unemployment rate decreased.</w:t>
      </w:r>
    </w:p>
    <w:p w14:paraId="79B7455C" w14:textId="5F2CD24C" w:rsidR="009A4202" w:rsidRDefault="00AF2AB7" w:rsidP="00F576A3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</w:t>
      </w:r>
      <w:r w:rsidR="00F576A3">
        <w:rPr>
          <w:rFonts w:ascii="Arial" w:hAnsi="Arial" w:cs="Arial"/>
          <w:bCs/>
          <w:sz w:val="22"/>
          <w:szCs w:val="22"/>
        </w:rPr>
        <w:t>b</w:t>
      </w:r>
      <w:r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Cs/>
          <w:sz w:val="22"/>
          <w:szCs w:val="22"/>
        </w:rPr>
        <w:tab/>
        <w:t>Australia’s growth rate decreased and the inflation rate decreased.</w:t>
      </w:r>
    </w:p>
    <w:p w14:paraId="316D6C9E" w14:textId="558C8B58" w:rsidR="00AF2AB7" w:rsidRDefault="00AF2AB7" w:rsidP="00AF2AB7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(c)</w:t>
      </w:r>
      <w:r>
        <w:rPr>
          <w:rFonts w:ascii="Arial" w:hAnsi="Arial" w:cs="Arial"/>
          <w:bCs/>
          <w:sz w:val="22"/>
          <w:szCs w:val="22"/>
        </w:rPr>
        <w:tab/>
        <w:t>The economy reached a peak in the business cycle.</w:t>
      </w:r>
    </w:p>
    <w:p w14:paraId="200556C5" w14:textId="7B44C3B4" w:rsidR="00AF2AB7" w:rsidRDefault="00AF2AB7" w:rsidP="00AF2AB7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(d)</w:t>
      </w:r>
      <w:r>
        <w:rPr>
          <w:rFonts w:ascii="Arial" w:hAnsi="Arial" w:cs="Arial"/>
          <w:bCs/>
          <w:sz w:val="22"/>
          <w:szCs w:val="22"/>
        </w:rPr>
        <w:tab/>
        <w:t>The economy reached a trough in the business cycle.</w:t>
      </w:r>
    </w:p>
    <w:p w14:paraId="180AC457" w14:textId="1796E870" w:rsidR="00D226EC" w:rsidRDefault="00D226EC" w:rsidP="00D226EC">
      <w:pPr>
        <w:pStyle w:val="NormalText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__________</w:t>
      </w:r>
      <w:r w:rsidR="004D113D">
        <w:rPr>
          <w:rFonts w:ascii="Arial" w:hAnsi="Arial" w:cs="Arial"/>
          <w:sz w:val="22"/>
          <w:szCs w:val="22"/>
          <w:lang w:val="en-GB"/>
        </w:rPr>
        <w:t>___</w:t>
      </w:r>
      <w:r>
        <w:rPr>
          <w:rFonts w:ascii="Arial" w:hAnsi="Arial" w:cs="Arial"/>
          <w:sz w:val="22"/>
          <w:szCs w:val="22"/>
          <w:lang w:val="en-GB"/>
        </w:rPr>
        <w:t>_________________________________</w:t>
      </w:r>
      <w:r w:rsidR="00033F02">
        <w:rPr>
          <w:rFonts w:ascii="Arial" w:hAnsi="Arial" w:cs="Arial"/>
          <w:sz w:val="22"/>
          <w:szCs w:val="22"/>
          <w:lang w:val="en-GB"/>
        </w:rPr>
        <w:t>_______________________________</w:t>
      </w:r>
    </w:p>
    <w:p w14:paraId="793B180C" w14:textId="77777777" w:rsidR="00F13F47" w:rsidRDefault="00F13F47" w:rsidP="00D226EC">
      <w:pPr>
        <w:jc w:val="center"/>
        <w:rPr>
          <w:rFonts w:ascii="Arial" w:hAnsi="Arial" w:cs="Arial"/>
          <w:b/>
          <w:i/>
          <w:sz w:val="20"/>
          <w:szCs w:val="20"/>
        </w:rPr>
      </w:pPr>
    </w:p>
    <w:p w14:paraId="4A0E0CB8" w14:textId="77777777" w:rsidR="00D226EC" w:rsidRPr="00476E77" w:rsidRDefault="00D226EC" w:rsidP="00D226EC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476E77">
        <w:rPr>
          <w:rFonts w:ascii="Arial" w:hAnsi="Arial" w:cs="Arial"/>
          <w:b/>
          <w:i/>
          <w:sz w:val="20"/>
          <w:szCs w:val="20"/>
        </w:rPr>
        <w:t>End of Section One</w:t>
      </w:r>
    </w:p>
    <w:p w14:paraId="569276AF" w14:textId="77777777" w:rsidR="00B22D22" w:rsidRPr="00CF17A6" w:rsidRDefault="00B22D22" w:rsidP="002625F9">
      <w:pPr>
        <w:pStyle w:val="NormalText"/>
        <w:rPr>
          <w:rFonts w:ascii="Arial" w:hAnsi="Arial" w:cs="Arial"/>
          <w:sz w:val="22"/>
          <w:szCs w:val="22"/>
        </w:rPr>
      </w:pPr>
    </w:p>
    <w:p w14:paraId="069C1C50" w14:textId="77777777" w:rsidR="006216B3" w:rsidRPr="00476E77" w:rsidRDefault="00A91C70" w:rsidP="006216B3">
      <w:pPr>
        <w:jc w:val="center"/>
        <w:rPr>
          <w:rFonts w:ascii="Arial" w:hAnsi="Arial" w:cs="Arial"/>
          <w:i/>
          <w:sz w:val="20"/>
          <w:szCs w:val="20"/>
        </w:rPr>
      </w:pPr>
      <w:r w:rsidRPr="00476E77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79FD057B" w14:textId="77777777" w:rsidR="00403E1A" w:rsidRDefault="00403E1A">
      <w:pPr>
        <w:spacing w:after="20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2D85EC88" w14:textId="6192E232" w:rsidR="007D32E0" w:rsidRPr="006216B3" w:rsidRDefault="007D32E0" w:rsidP="00033F02">
      <w:pPr>
        <w:tabs>
          <w:tab w:val="left" w:pos="7655"/>
          <w:tab w:val="left" w:pos="7797"/>
        </w:tabs>
        <w:rPr>
          <w:rFonts w:ascii="Arial" w:hAnsi="Arial" w:cs="Arial"/>
          <w:i/>
          <w:sz w:val="22"/>
          <w:szCs w:val="22"/>
        </w:rPr>
      </w:pPr>
      <w:r w:rsidRPr="000D4320">
        <w:rPr>
          <w:rFonts w:ascii="Arial" w:hAnsi="Arial" w:cs="Arial"/>
          <w:b/>
          <w:bCs/>
        </w:rPr>
        <w:lastRenderedPageBreak/>
        <w:t xml:space="preserve">Section Two: Data interpretation/Short </w:t>
      </w:r>
      <w:r w:rsidR="00EC412A">
        <w:rPr>
          <w:rFonts w:ascii="Arial" w:hAnsi="Arial" w:cs="Arial"/>
          <w:b/>
          <w:bCs/>
        </w:rPr>
        <w:t>answer</w:t>
      </w:r>
      <w:r w:rsidR="000D4320">
        <w:rPr>
          <w:rFonts w:ascii="Arial" w:hAnsi="Arial" w:cs="Arial"/>
          <w:b/>
          <w:bCs/>
        </w:rPr>
        <w:tab/>
      </w:r>
      <w:r w:rsidR="00955C8B">
        <w:rPr>
          <w:rFonts w:ascii="Arial" w:hAnsi="Arial" w:cs="Arial"/>
          <w:b/>
          <w:bCs/>
        </w:rPr>
        <w:t xml:space="preserve"> </w:t>
      </w:r>
      <w:r w:rsidRPr="000D4320">
        <w:rPr>
          <w:rFonts w:ascii="Arial" w:hAnsi="Arial" w:cs="Arial"/>
          <w:b/>
          <w:bCs/>
        </w:rPr>
        <w:t>36% (36 Marks</w:t>
      </w:r>
      <w:r w:rsidR="00A938CA" w:rsidRPr="000D4320">
        <w:rPr>
          <w:rFonts w:ascii="Arial" w:hAnsi="Arial" w:cs="Arial"/>
          <w:b/>
          <w:bCs/>
        </w:rPr>
        <w:t>)</w:t>
      </w:r>
    </w:p>
    <w:p w14:paraId="5CDD5002" w14:textId="77777777" w:rsidR="003024AF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2B7AE41C" w14:textId="5EE699E0" w:rsidR="003024AF" w:rsidRPr="00474BC0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474BC0">
        <w:rPr>
          <w:rFonts w:ascii="Arial" w:hAnsi="Arial" w:cs="Arial"/>
          <w:sz w:val="22"/>
          <w:szCs w:val="22"/>
          <w:lang w:val="en-GB"/>
        </w:rPr>
        <w:t xml:space="preserve">This section contains </w:t>
      </w:r>
      <w:r w:rsidRPr="00474BC0">
        <w:rPr>
          <w:rFonts w:ascii="Arial" w:hAnsi="Arial" w:cs="Arial"/>
          <w:b/>
          <w:bCs/>
          <w:sz w:val="22"/>
          <w:szCs w:val="22"/>
          <w:lang w:val="en-GB"/>
        </w:rPr>
        <w:t xml:space="preserve">three (3) </w:t>
      </w:r>
      <w:r w:rsidRPr="00474BC0">
        <w:rPr>
          <w:rFonts w:ascii="Arial" w:hAnsi="Arial" w:cs="Arial"/>
          <w:sz w:val="22"/>
          <w:szCs w:val="22"/>
          <w:lang w:val="en-GB"/>
        </w:rPr>
        <w:t xml:space="preserve">questions. </w:t>
      </w:r>
      <w:r w:rsidR="00955C8B">
        <w:rPr>
          <w:rFonts w:ascii="Arial" w:hAnsi="Arial" w:cs="Arial"/>
          <w:sz w:val="22"/>
          <w:szCs w:val="22"/>
          <w:lang w:val="en-GB"/>
        </w:rPr>
        <w:t xml:space="preserve"> </w:t>
      </w:r>
      <w:r w:rsidRPr="00474BC0">
        <w:rPr>
          <w:rFonts w:ascii="Arial" w:hAnsi="Arial" w:cs="Arial"/>
          <w:sz w:val="22"/>
          <w:szCs w:val="22"/>
          <w:lang w:val="en-GB"/>
        </w:rPr>
        <w:t xml:space="preserve">Answer </w:t>
      </w:r>
      <w:r w:rsidRPr="00474BC0">
        <w:rPr>
          <w:rFonts w:ascii="Arial" w:hAnsi="Arial" w:cs="Arial"/>
          <w:b/>
          <w:bCs/>
          <w:sz w:val="22"/>
          <w:szCs w:val="22"/>
          <w:lang w:val="en-GB"/>
        </w:rPr>
        <w:t xml:space="preserve">all </w:t>
      </w:r>
      <w:r w:rsidRPr="00474BC0">
        <w:rPr>
          <w:rFonts w:ascii="Arial" w:hAnsi="Arial" w:cs="Arial"/>
          <w:sz w:val="22"/>
          <w:szCs w:val="22"/>
          <w:lang w:val="en-GB"/>
        </w:rPr>
        <w:t xml:space="preserve">questions. </w:t>
      </w:r>
      <w:r w:rsidR="00955C8B">
        <w:rPr>
          <w:rFonts w:ascii="Arial" w:hAnsi="Arial" w:cs="Arial"/>
          <w:sz w:val="22"/>
          <w:szCs w:val="22"/>
          <w:lang w:val="en-GB"/>
        </w:rPr>
        <w:t xml:space="preserve"> </w:t>
      </w:r>
      <w:r w:rsidRPr="00474BC0">
        <w:rPr>
          <w:rFonts w:ascii="Arial" w:hAnsi="Arial" w:cs="Arial"/>
          <w:sz w:val="22"/>
          <w:szCs w:val="22"/>
          <w:lang w:val="en-GB"/>
        </w:rPr>
        <w:t>Write your answers in the</w:t>
      </w:r>
    </w:p>
    <w:p w14:paraId="248DC6FD" w14:textId="77777777" w:rsidR="003024AF" w:rsidRPr="00474BC0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474BC0">
        <w:rPr>
          <w:rFonts w:ascii="Arial" w:hAnsi="Arial" w:cs="Arial"/>
          <w:sz w:val="22"/>
          <w:szCs w:val="22"/>
          <w:lang w:val="en-GB"/>
        </w:rPr>
        <w:t>spaces provided.</w:t>
      </w:r>
    </w:p>
    <w:p w14:paraId="5A8776F8" w14:textId="0983D2E2" w:rsidR="00FC4B0B" w:rsidRDefault="00FC4B0B" w:rsidP="00C92667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  <w:lang w:val="en-US"/>
        </w:rPr>
      </w:pPr>
      <w:r w:rsidRPr="00FC4B0B">
        <w:rPr>
          <w:rFonts w:ascii="Arial" w:hAnsi="Arial" w:cs="Arial"/>
          <w:sz w:val="22"/>
          <w:szCs w:val="22"/>
          <w:lang w:val="en-US"/>
        </w:rPr>
        <w:t>Supplementary pages for the use of planning/continuing your answer to a question have been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FC4B0B">
        <w:rPr>
          <w:rFonts w:ascii="Arial" w:hAnsi="Arial" w:cs="Arial"/>
          <w:sz w:val="22"/>
          <w:szCs w:val="22"/>
          <w:lang w:val="en-US"/>
        </w:rPr>
        <w:t xml:space="preserve">provided at the end of this Question/Answer booklet. </w:t>
      </w:r>
      <w:r w:rsidR="00955C8B">
        <w:rPr>
          <w:rFonts w:ascii="Arial" w:hAnsi="Arial" w:cs="Arial"/>
          <w:sz w:val="22"/>
          <w:szCs w:val="22"/>
          <w:lang w:val="en-US"/>
        </w:rPr>
        <w:t xml:space="preserve"> </w:t>
      </w:r>
      <w:r w:rsidRPr="00FC4B0B">
        <w:rPr>
          <w:rFonts w:ascii="Arial" w:hAnsi="Arial" w:cs="Arial"/>
          <w:sz w:val="22"/>
          <w:szCs w:val="22"/>
          <w:lang w:val="en-US"/>
        </w:rPr>
        <w:t>If you use these pages to continue an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FC4B0B">
        <w:rPr>
          <w:rFonts w:ascii="Arial" w:hAnsi="Arial" w:cs="Arial"/>
          <w:sz w:val="22"/>
          <w:szCs w:val="22"/>
          <w:lang w:val="en-US"/>
        </w:rPr>
        <w:t>answer, indicate at the original answer where the answer is continued, i.e. give the page number.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18FA7EC0" w14:textId="5E6E55F4" w:rsidR="003024AF" w:rsidRPr="00F604D9" w:rsidRDefault="003024AF" w:rsidP="00FC4B0B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F604D9">
        <w:rPr>
          <w:rFonts w:ascii="Arial" w:hAnsi="Arial" w:cs="Arial"/>
          <w:sz w:val="22"/>
          <w:szCs w:val="22"/>
        </w:rPr>
        <w:t>Suggested working time: 70 minutes.</w:t>
      </w:r>
    </w:p>
    <w:p w14:paraId="05AC0D83" w14:textId="51F7C892" w:rsidR="007D32E0" w:rsidRPr="00F604D9" w:rsidRDefault="007D32E0" w:rsidP="007D32E0">
      <w:pPr>
        <w:rPr>
          <w:rFonts w:ascii="Arial" w:hAnsi="Arial" w:cs="Arial"/>
          <w:sz w:val="22"/>
          <w:szCs w:val="22"/>
        </w:rPr>
      </w:pPr>
      <w:r w:rsidRPr="00F604D9">
        <w:rPr>
          <w:rFonts w:ascii="Arial" w:hAnsi="Arial" w:cs="Arial"/>
          <w:sz w:val="22"/>
          <w:szCs w:val="22"/>
        </w:rPr>
        <w:t>________________________________________________________</w:t>
      </w:r>
      <w:r w:rsidR="00963DA2" w:rsidRPr="00F604D9">
        <w:rPr>
          <w:rFonts w:ascii="Arial" w:hAnsi="Arial" w:cs="Arial"/>
          <w:sz w:val="22"/>
          <w:szCs w:val="22"/>
        </w:rPr>
        <w:t>___</w:t>
      </w:r>
      <w:r w:rsidRPr="00F604D9">
        <w:rPr>
          <w:rFonts w:ascii="Arial" w:hAnsi="Arial" w:cs="Arial"/>
          <w:sz w:val="22"/>
          <w:szCs w:val="22"/>
        </w:rPr>
        <w:t>_________</w:t>
      </w:r>
      <w:r w:rsidR="001A19A8" w:rsidRPr="00F604D9">
        <w:rPr>
          <w:rFonts w:ascii="Arial" w:hAnsi="Arial" w:cs="Arial"/>
          <w:sz w:val="22"/>
          <w:szCs w:val="22"/>
        </w:rPr>
        <w:t>___</w:t>
      </w:r>
      <w:r w:rsidRPr="00F604D9">
        <w:rPr>
          <w:rFonts w:ascii="Arial" w:hAnsi="Arial" w:cs="Arial"/>
          <w:sz w:val="22"/>
          <w:szCs w:val="22"/>
        </w:rPr>
        <w:t>__</w:t>
      </w:r>
      <w:r w:rsidR="000C016C" w:rsidRPr="00F604D9">
        <w:rPr>
          <w:rFonts w:ascii="Arial" w:hAnsi="Arial" w:cs="Arial"/>
          <w:sz w:val="22"/>
          <w:szCs w:val="22"/>
        </w:rPr>
        <w:t>__</w:t>
      </w:r>
      <w:r w:rsidR="00A274B5">
        <w:rPr>
          <w:rFonts w:ascii="Arial" w:hAnsi="Arial" w:cs="Arial"/>
          <w:sz w:val="22"/>
          <w:szCs w:val="22"/>
        </w:rPr>
        <w:t>__</w:t>
      </w:r>
    </w:p>
    <w:p w14:paraId="18E57AC1" w14:textId="77777777" w:rsidR="007D32E0" w:rsidRPr="00F604D9" w:rsidRDefault="007D32E0" w:rsidP="007D32E0">
      <w:pPr>
        <w:rPr>
          <w:rFonts w:ascii="Arial" w:hAnsi="Arial" w:cs="Arial"/>
          <w:sz w:val="22"/>
          <w:szCs w:val="22"/>
        </w:rPr>
      </w:pPr>
    </w:p>
    <w:p w14:paraId="064A667D" w14:textId="50520A7C" w:rsidR="00977A5E" w:rsidRPr="000301DD" w:rsidRDefault="00977A5E" w:rsidP="00415AE8">
      <w:pPr>
        <w:tabs>
          <w:tab w:val="left" w:pos="8222"/>
        </w:tabs>
        <w:spacing w:after="120"/>
        <w:rPr>
          <w:rFonts w:ascii="Arial" w:hAnsi="Arial" w:cs="Arial"/>
          <w:b/>
          <w:sz w:val="22"/>
          <w:szCs w:val="22"/>
        </w:rPr>
      </w:pPr>
      <w:r w:rsidRPr="000301DD">
        <w:rPr>
          <w:rFonts w:ascii="Arial" w:hAnsi="Arial" w:cs="Arial"/>
          <w:b/>
          <w:sz w:val="22"/>
          <w:szCs w:val="22"/>
        </w:rPr>
        <w:t>Question 25</w:t>
      </w:r>
      <w:r w:rsidRPr="000301DD">
        <w:rPr>
          <w:rFonts w:ascii="Arial" w:hAnsi="Arial" w:cs="Arial"/>
          <w:b/>
          <w:sz w:val="22"/>
          <w:szCs w:val="22"/>
        </w:rPr>
        <w:tab/>
      </w:r>
      <w:proofErr w:type="gramStart"/>
      <w:r w:rsidR="00844E9D" w:rsidRPr="000301DD">
        <w:rPr>
          <w:rFonts w:ascii="Arial" w:hAnsi="Arial" w:cs="Arial"/>
          <w:b/>
          <w:sz w:val="22"/>
          <w:szCs w:val="22"/>
        </w:rPr>
        <w:t xml:space="preserve">   </w:t>
      </w:r>
      <w:r w:rsidRPr="000301DD">
        <w:rPr>
          <w:rFonts w:ascii="Arial" w:hAnsi="Arial" w:cs="Arial"/>
          <w:b/>
          <w:sz w:val="22"/>
          <w:szCs w:val="22"/>
        </w:rPr>
        <w:t>(</w:t>
      </w:r>
      <w:proofErr w:type="gramEnd"/>
      <w:r w:rsidRPr="000301DD">
        <w:rPr>
          <w:rFonts w:ascii="Arial" w:hAnsi="Arial" w:cs="Arial"/>
          <w:b/>
          <w:sz w:val="22"/>
          <w:szCs w:val="22"/>
        </w:rPr>
        <w:t>12 marks)</w:t>
      </w:r>
    </w:p>
    <w:p w14:paraId="022CD0E1" w14:textId="77777777" w:rsidR="002625F9" w:rsidRPr="00F604D9" w:rsidRDefault="002625F9" w:rsidP="000C0D7B">
      <w:pPr>
        <w:tabs>
          <w:tab w:val="left" w:pos="7797"/>
        </w:tabs>
        <w:rPr>
          <w:rFonts w:ascii="Arial" w:eastAsiaTheme="minorEastAsia" w:hAnsi="Arial" w:cs="Arial"/>
          <w:b/>
          <w:sz w:val="28"/>
          <w:szCs w:val="22"/>
          <w:lang w:val="en-US" w:eastAsia="ja-JP"/>
        </w:rPr>
      </w:pPr>
    </w:p>
    <w:p w14:paraId="3B0D8666" w14:textId="31F9C37C" w:rsidR="002625F9" w:rsidRPr="00F604D9" w:rsidRDefault="00A274B5" w:rsidP="002625F9">
      <w:pPr>
        <w:rPr>
          <w:rFonts w:ascii="Arial" w:hAnsi="Arial" w:cs="Arial"/>
          <w:sz w:val="22"/>
          <w:szCs w:val="22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CD2FEE" wp14:editId="3BB4AD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0915" cy="15875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915" cy="1587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EE664" w14:textId="77777777" w:rsidR="00485B75" w:rsidRPr="00F604D9" w:rsidRDefault="00485B75" w:rsidP="002625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</w:pPr>
                            <w:r w:rsidRPr="00F604D9"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  <w:t>Pain at the Bowser</w:t>
                            </w:r>
                          </w:p>
                          <w:p w14:paraId="78994F69" w14:textId="77777777" w:rsidR="00485B75" w:rsidRPr="00F604D9" w:rsidRDefault="00485B75" w:rsidP="002625F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604D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By John </w:t>
                            </w:r>
                            <w:proofErr w:type="spellStart"/>
                            <w:r w:rsidRPr="00F604D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Bamlett</w:t>
                            </w:r>
                            <w:proofErr w:type="spellEnd"/>
                            <w:r w:rsidRPr="00F604D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dated: 10 Sept 2018</w:t>
                            </w:r>
                          </w:p>
                          <w:p w14:paraId="2C885B1E" w14:textId="77777777" w:rsidR="00485B75" w:rsidRPr="00F604D9" w:rsidRDefault="00485B75" w:rsidP="002625F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61C5E00" w14:textId="77777777" w:rsidR="00485B75" w:rsidRPr="00C735BF" w:rsidRDefault="00485B7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604D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Perth motorists are being forced to pay more at their local petrol stations. Prices have risen to almost $1.60 per litre.  They are angry about this and want to know what is causing this spike in prices.  To try to get some understanding of the situation I asked Yin Lee, a prominent economist, for an explanation. She said that ‘Petrol is produced from the refining of oil.  Petrol prices have risen because of a rise in oil prices following the US’s embargo on Iran and the fact that Cyclone Michael has destroyed oil wells in the Gulf of Mexico’.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CD2FEE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0;margin-top:0;width:476.45pt;height:125pt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" filled="f" strokeweight=".5pt">
                <v:textbox style="mso-fit-shape-to-text:t">
                  <w:txbxContent>
                    <w:p w14:paraId="2ABEE664" w14:textId="77777777" w:rsidR="00485B75" w:rsidRPr="00F604D9" w:rsidRDefault="00485B75" w:rsidP="002625F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</w:pPr>
                      <w:r w:rsidRPr="00F604D9"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  <w:t>Pain at the Bowser</w:t>
                      </w:r>
                    </w:p>
                    <w:p w14:paraId="78994F69" w14:textId="77777777" w:rsidR="00485B75" w:rsidRPr="00F604D9" w:rsidRDefault="00485B75" w:rsidP="002625F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604D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By John </w:t>
                      </w:r>
                      <w:proofErr w:type="spellStart"/>
                      <w:r w:rsidRPr="00F604D9">
                        <w:rPr>
                          <w:rFonts w:ascii="Arial" w:hAnsi="Arial" w:cs="Arial"/>
                          <w:sz w:val="22"/>
                          <w:szCs w:val="22"/>
                        </w:rPr>
                        <w:t>Bamlett</w:t>
                      </w:r>
                      <w:proofErr w:type="spellEnd"/>
                      <w:r w:rsidRPr="00F604D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dated: 10 Sept 2018</w:t>
                      </w:r>
                    </w:p>
                    <w:p w14:paraId="2C885B1E" w14:textId="77777777" w:rsidR="00485B75" w:rsidRPr="00F604D9" w:rsidRDefault="00485B75" w:rsidP="002625F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61C5E00" w14:textId="77777777" w:rsidR="00485B75" w:rsidRPr="00C735BF" w:rsidRDefault="00485B7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604D9">
                        <w:rPr>
                          <w:rFonts w:ascii="Arial" w:hAnsi="Arial" w:cs="Arial"/>
                          <w:sz w:val="22"/>
                          <w:szCs w:val="22"/>
                        </w:rPr>
                        <w:t>Perth motorists are being forced to pay more at their local petrol stations. Prices have risen to almost $1.60 per litre.  They are angry about this and want to know what is causing this spike in prices.  To try to get some understanding of the situation I asked Yin Lee, a prominent economist, for an explanation. She said that ‘Petrol is produced from the refining of oil.  Petrol prices have risen because of a rise in oil prices following the US’s embargo on Iran and the fact that Cyclone Michael has destroyed oil wells in the Gulf of Mexico’.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E284C2" w14:textId="77777777" w:rsidR="002625F9" w:rsidRPr="00F604D9" w:rsidRDefault="002625F9" w:rsidP="002625F9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22"/>
          <w:szCs w:val="22"/>
        </w:rPr>
      </w:pPr>
      <w:proofErr w:type="spellStart"/>
      <w:r w:rsidRPr="00F604D9">
        <w:rPr>
          <w:rFonts w:ascii="Arial" w:hAnsi="Arial" w:cs="Arial"/>
          <w:sz w:val="22"/>
          <w:szCs w:val="22"/>
        </w:rPr>
        <w:t>i</w:t>
      </w:r>
      <w:proofErr w:type="spellEnd"/>
      <w:r w:rsidRPr="00F604D9">
        <w:rPr>
          <w:rFonts w:ascii="Arial" w:hAnsi="Arial" w:cs="Arial"/>
          <w:sz w:val="22"/>
          <w:szCs w:val="22"/>
        </w:rPr>
        <w:t>)</w:t>
      </w:r>
      <w:r w:rsidRPr="00F604D9">
        <w:rPr>
          <w:rFonts w:ascii="Arial" w:hAnsi="Arial" w:cs="Arial"/>
          <w:sz w:val="22"/>
          <w:szCs w:val="22"/>
        </w:rPr>
        <w:tab/>
        <w:t xml:space="preserve">Provide one reason from the text for the rise in the oil price  </w:t>
      </w:r>
    </w:p>
    <w:p w14:paraId="10E9BDCA" w14:textId="5B590FE3" w:rsidR="002625F9" w:rsidRPr="00F604D9" w:rsidRDefault="002625F9" w:rsidP="00844E9D">
      <w:pPr>
        <w:pStyle w:val="ListParagraph"/>
        <w:spacing w:after="200" w:line="276" w:lineRule="auto"/>
        <w:ind w:left="8700"/>
        <w:rPr>
          <w:rFonts w:ascii="Arial" w:hAnsi="Arial" w:cs="Arial"/>
          <w:sz w:val="22"/>
          <w:szCs w:val="22"/>
        </w:rPr>
      </w:pPr>
      <w:r w:rsidRPr="00F604D9">
        <w:rPr>
          <w:rFonts w:ascii="Arial" w:hAnsi="Arial" w:cs="Arial"/>
          <w:sz w:val="22"/>
          <w:szCs w:val="22"/>
        </w:rPr>
        <w:t>(1 mark)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F64F16" w14:paraId="4DF41D9C" w14:textId="77777777" w:rsidTr="00F64F16">
        <w:tc>
          <w:tcPr>
            <w:tcW w:w="9509" w:type="dxa"/>
          </w:tcPr>
          <w:p w14:paraId="21AB915B" w14:textId="1C542E9C" w:rsidR="00F64F16" w:rsidRPr="00142B49" w:rsidRDefault="00142B49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 xml:space="preserve">US embargo on Iran </w:t>
            </w:r>
            <w:r w:rsidR="00C711F6"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 xml:space="preserve">   </w:t>
            </w: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 xml:space="preserve">OR </w:t>
            </w:r>
          </w:p>
        </w:tc>
      </w:tr>
      <w:tr w:rsidR="00F64F16" w14:paraId="68F66A64" w14:textId="77777777" w:rsidTr="00F64F16">
        <w:tc>
          <w:tcPr>
            <w:tcW w:w="9509" w:type="dxa"/>
          </w:tcPr>
          <w:p w14:paraId="2920C370" w14:textId="6C644E71" w:rsidR="00F64F16" w:rsidRDefault="00C711F6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>Cyclone Michael destroying oil wells in the Gulf of Mexico</w:t>
            </w:r>
          </w:p>
        </w:tc>
      </w:tr>
      <w:tr w:rsidR="00F64F16" w14:paraId="023C14F6" w14:textId="77777777" w:rsidTr="00F64F16">
        <w:tc>
          <w:tcPr>
            <w:tcW w:w="9509" w:type="dxa"/>
          </w:tcPr>
          <w:p w14:paraId="505C5BD7" w14:textId="77777777" w:rsidR="00F64F16" w:rsidRDefault="00F64F16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</w:tbl>
    <w:p w14:paraId="7E43B74B" w14:textId="6C3B5872" w:rsidR="002625F9" w:rsidRDefault="002625F9" w:rsidP="002625F9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3BBCF56A" w14:textId="77777777" w:rsidR="00F64F16" w:rsidRPr="00F604D9" w:rsidRDefault="00F64F16" w:rsidP="002625F9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41BF061B" w14:textId="723A2111" w:rsidR="002625F9" w:rsidRPr="00F604D9" w:rsidRDefault="002625F9" w:rsidP="002625F9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F604D9">
        <w:rPr>
          <w:rFonts w:ascii="Arial" w:hAnsi="Arial" w:cs="Arial"/>
          <w:sz w:val="22"/>
          <w:szCs w:val="22"/>
        </w:rPr>
        <w:t xml:space="preserve">Suggest </w:t>
      </w:r>
      <w:r w:rsidR="006C58CD" w:rsidRPr="00F604D9">
        <w:rPr>
          <w:rFonts w:ascii="Arial" w:hAnsi="Arial" w:cs="Arial"/>
          <w:sz w:val="22"/>
          <w:szCs w:val="22"/>
        </w:rPr>
        <w:t>one</w:t>
      </w:r>
      <w:r w:rsidRPr="00F604D9">
        <w:rPr>
          <w:rFonts w:ascii="Arial" w:hAnsi="Arial" w:cs="Arial"/>
          <w:sz w:val="22"/>
          <w:szCs w:val="22"/>
        </w:rPr>
        <w:t xml:space="preserve"> possible effect th</w:t>
      </w:r>
      <w:r w:rsidR="00AC27FB" w:rsidRPr="00F604D9">
        <w:rPr>
          <w:rFonts w:ascii="Arial" w:hAnsi="Arial" w:cs="Arial"/>
          <w:sz w:val="22"/>
          <w:szCs w:val="22"/>
        </w:rPr>
        <w:t>e</w:t>
      </w:r>
      <w:r w:rsidRPr="00F604D9">
        <w:rPr>
          <w:rFonts w:ascii="Arial" w:hAnsi="Arial" w:cs="Arial"/>
          <w:sz w:val="22"/>
          <w:szCs w:val="22"/>
        </w:rPr>
        <w:t xml:space="preserve"> rise in petrol prices</w:t>
      </w:r>
      <w:r w:rsidR="00AC27FB" w:rsidRPr="00F604D9">
        <w:rPr>
          <w:rFonts w:ascii="Arial" w:hAnsi="Arial" w:cs="Arial"/>
          <w:sz w:val="22"/>
          <w:szCs w:val="22"/>
        </w:rPr>
        <w:t xml:space="preserve"> mentioned in the article</w:t>
      </w:r>
      <w:r w:rsidRPr="00F604D9">
        <w:rPr>
          <w:rFonts w:ascii="Arial" w:hAnsi="Arial" w:cs="Arial"/>
          <w:sz w:val="22"/>
          <w:szCs w:val="22"/>
        </w:rPr>
        <w:t xml:space="preserve"> could have on consumer behaviour. </w:t>
      </w:r>
      <w:r w:rsidRPr="00F604D9">
        <w:rPr>
          <w:rFonts w:ascii="Arial" w:hAnsi="Arial" w:cs="Arial"/>
          <w:sz w:val="22"/>
          <w:szCs w:val="22"/>
        </w:rPr>
        <w:tab/>
      </w:r>
      <w:r w:rsidR="00844E9D">
        <w:rPr>
          <w:rFonts w:ascii="Arial" w:hAnsi="Arial" w:cs="Arial"/>
          <w:sz w:val="22"/>
          <w:szCs w:val="22"/>
        </w:rPr>
        <w:tab/>
      </w:r>
      <w:r w:rsidR="00844E9D">
        <w:rPr>
          <w:rFonts w:ascii="Arial" w:hAnsi="Arial" w:cs="Arial"/>
          <w:sz w:val="22"/>
          <w:szCs w:val="22"/>
        </w:rPr>
        <w:tab/>
      </w:r>
      <w:r w:rsidR="00844E9D">
        <w:rPr>
          <w:rFonts w:ascii="Arial" w:hAnsi="Arial" w:cs="Arial"/>
          <w:sz w:val="22"/>
          <w:szCs w:val="22"/>
        </w:rPr>
        <w:tab/>
      </w:r>
      <w:r w:rsidR="00844E9D">
        <w:rPr>
          <w:rFonts w:ascii="Arial" w:hAnsi="Arial" w:cs="Arial"/>
          <w:sz w:val="22"/>
          <w:szCs w:val="22"/>
        </w:rPr>
        <w:tab/>
      </w:r>
      <w:r w:rsidR="00844E9D">
        <w:rPr>
          <w:rFonts w:ascii="Arial" w:hAnsi="Arial" w:cs="Arial"/>
          <w:sz w:val="22"/>
          <w:szCs w:val="22"/>
        </w:rPr>
        <w:tab/>
      </w:r>
      <w:r w:rsidRPr="00F604D9">
        <w:rPr>
          <w:rFonts w:ascii="Arial" w:hAnsi="Arial" w:cs="Arial"/>
          <w:sz w:val="22"/>
          <w:szCs w:val="22"/>
        </w:rPr>
        <w:t>(</w:t>
      </w:r>
      <w:r w:rsidR="006C58CD" w:rsidRPr="00F604D9">
        <w:rPr>
          <w:rFonts w:ascii="Arial" w:hAnsi="Arial" w:cs="Arial"/>
          <w:sz w:val="22"/>
          <w:szCs w:val="22"/>
        </w:rPr>
        <w:t>1</w:t>
      </w:r>
      <w:r w:rsidR="00AC27FB" w:rsidRPr="00F604D9">
        <w:rPr>
          <w:rFonts w:ascii="Arial" w:hAnsi="Arial" w:cs="Arial"/>
          <w:sz w:val="22"/>
          <w:szCs w:val="22"/>
        </w:rPr>
        <w:t xml:space="preserve"> </w:t>
      </w:r>
      <w:r w:rsidR="009F1706">
        <w:rPr>
          <w:rFonts w:ascii="Arial" w:hAnsi="Arial" w:cs="Arial"/>
          <w:sz w:val="22"/>
          <w:szCs w:val="22"/>
        </w:rPr>
        <w:t>mark</w:t>
      </w:r>
      <w:r w:rsidRPr="00F604D9">
        <w:rPr>
          <w:rFonts w:ascii="Arial" w:hAnsi="Arial" w:cs="Arial"/>
          <w:sz w:val="22"/>
          <w:szCs w:val="22"/>
        </w:rPr>
        <w:t>)</w:t>
      </w:r>
    </w:p>
    <w:p w14:paraId="6C5C493E" w14:textId="77777777" w:rsidR="00F64F16" w:rsidRDefault="00F64F16" w:rsidP="00AC27FB">
      <w:pPr>
        <w:tabs>
          <w:tab w:val="left" w:pos="8222"/>
        </w:tabs>
        <w:spacing w:before="280"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F64F16" w14:paraId="1DE1102E" w14:textId="77777777" w:rsidTr="00F64F16">
        <w:tc>
          <w:tcPr>
            <w:tcW w:w="9509" w:type="dxa"/>
          </w:tcPr>
          <w:p w14:paraId="2AC68B77" w14:textId="30345AB1" w:rsidR="00F64F16" w:rsidRPr="00AA3D30" w:rsidRDefault="00AA3D30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>Consumers could decide to drive less to use less petrol.</w:t>
            </w:r>
          </w:p>
        </w:tc>
      </w:tr>
      <w:tr w:rsidR="00F64F16" w14:paraId="67C670ED" w14:textId="77777777" w:rsidTr="00F64F16">
        <w:tc>
          <w:tcPr>
            <w:tcW w:w="9509" w:type="dxa"/>
          </w:tcPr>
          <w:p w14:paraId="5E3664D0" w14:textId="1AE88CBA" w:rsidR="00F64F16" w:rsidRPr="00B3137A" w:rsidRDefault="00B3137A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</w:pPr>
            <w:r w:rsidRPr="00B3137A"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  <w:t xml:space="preserve">Substitute </w:t>
            </w:r>
            <w:r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  <w:t>good – use public transport</w:t>
            </w:r>
          </w:p>
        </w:tc>
      </w:tr>
      <w:tr w:rsidR="00F64F16" w14:paraId="39C8AB6A" w14:textId="77777777" w:rsidTr="00F64F16">
        <w:tc>
          <w:tcPr>
            <w:tcW w:w="9509" w:type="dxa"/>
          </w:tcPr>
          <w:p w14:paraId="42E72D7B" w14:textId="63880C4B" w:rsidR="00F64F16" w:rsidRPr="004E0CF4" w:rsidRDefault="00AA3D30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>Any reasonable answer.</w:t>
            </w:r>
          </w:p>
        </w:tc>
      </w:tr>
    </w:tbl>
    <w:p w14:paraId="6BF74294" w14:textId="77777777" w:rsidR="00F64F16" w:rsidRDefault="00F64F16" w:rsidP="00AC27FB">
      <w:pPr>
        <w:tabs>
          <w:tab w:val="left" w:pos="8222"/>
        </w:tabs>
        <w:spacing w:before="280"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p w14:paraId="2C2F7975" w14:textId="7987AC40" w:rsidR="002625F9" w:rsidRDefault="002625F9" w:rsidP="002625F9">
      <w:pPr>
        <w:rPr>
          <w:rFonts w:ascii="Arial" w:hAnsi="Arial" w:cs="Arial"/>
          <w:sz w:val="22"/>
          <w:szCs w:val="22"/>
        </w:rPr>
      </w:pPr>
    </w:p>
    <w:p w14:paraId="64E7FFE5" w14:textId="239BE436" w:rsidR="00F604D9" w:rsidRDefault="00F604D9">
      <w:p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222B3D7" w14:textId="0A7687FE" w:rsidR="002625F9" w:rsidRDefault="001A1107" w:rsidP="00AC27F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E</w:t>
      </w:r>
      <w:r w:rsidR="002625F9" w:rsidRPr="00F604D9">
        <w:rPr>
          <w:rFonts w:ascii="Arial" w:hAnsi="Arial" w:cs="Arial"/>
          <w:sz w:val="22"/>
          <w:szCs w:val="22"/>
        </w:rPr>
        <w:t xml:space="preserve">xplain </w:t>
      </w:r>
      <w:r>
        <w:rPr>
          <w:rFonts w:ascii="Arial" w:hAnsi="Arial" w:cs="Arial"/>
          <w:sz w:val="22"/>
          <w:szCs w:val="22"/>
        </w:rPr>
        <w:t xml:space="preserve">the relationship between </w:t>
      </w:r>
      <w:r w:rsidR="00AC27FB" w:rsidRPr="00F604D9">
        <w:rPr>
          <w:rFonts w:ascii="Arial" w:hAnsi="Arial" w:cs="Arial"/>
          <w:sz w:val="22"/>
          <w:szCs w:val="22"/>
        </w:rPr>
        <w:t xml:space="preserve">petrol prices </w:t>
      </w:r>
      <w:r>
        <w:rPr>
          <w:rFonts w:ascii="Arial" w:hAnsi="Arial" w:cs="Arial"/>
          <w:sz w:val="22"/>
          <w:szCs w:val="22"/>
        </w:rPr>
        <w:t>and</w:t>
      </w:r>
      <w:r w:rsidR="002625F9" w:rsidRPr="00F604D9">
        <w:rPr>
          <w:rFonts w:ascii="Arial" w:hAnsi="Arial" w:cs="Arial"/>
          <w:sz w:val="22"/>
          <w:szCs w:val="22"/>
        </w:rPr>
        <w:t xml:space="preserve"> oil price</w:t>
      </w:r>
      <w:r>
        <w:rPr>
          <w:rFonts w:ascii="Arial" w:hAnsi="Arial" w:cs="Arial"/>
          <w:sz w:val="22"/>
          <w:szCs w:val="22"/>
        </w:rPr>
        <w:t>s</w:t>
      </w:r>
      <w:r w:rsidR="00AC27FB" w:rsidRPr="00F604D9">
        <w:rPr>
          <w:rFonts w:ascii="Arial" w:hAnsi="Arial" w:cs="Arial"/>
          <w:sz w:val="22"/>
          <w:szCs w:val="22"/>
        </w:rPr>
        <w:t>.</w:t>
      </w:r>
      <w:r w:rsidR="002625F9" w:rsidRPr="00F604D9">
        <w:rPr>
          <w:rFonts w:ascii="Arial" w:hAnsi="Arial" w:cs="Arial"/>
          <w:sz w:val="22"/>
          <w:szCs w:val="22"/>
        </w:rPr>
        <w:t xml:space="preserve"> </w:t>
      </w:r>
      <w:r w:rsidR="002625F9" w:rsidRPr="00F604D9">
        <w:rPr>
          <w:rFonts w:ascii="Arial" w:hAnsi="Arial" w:cs="Arial"/>
          <w:sz w:val="22"/>
          <w:szCs w:val="22"/>
        </w:rPr>
        <w:tab/>
      </w:r>
      <w:r w:rsidR="002625F9" w:rsidRPr="00F604D9">
        <w:rPr>
          <w:rFonts w:ascii="Arial" w:hAnsi="Arial" w:cs="Arial"/>
          <w:sz w:val="22"/>
          <w:szCs w:val="22"/>
        </w:rPr>
        <w:tab/>
      </w:r>
      <w:r w:rsidR="00C71363">
        <w:rPr>
          <w:rFonts w:ascii="Arial" w:hAnsi="Arial" w:cs="Arial"/>
          <w:sz w:val="22"/>
          <w:szCs w:val="22"/>
        </w:rPr>
        <w:t xml:space="preserve">          </w:t>
      </w:r>
      <w:r w:rsidR="002625F9" w:rsidRPr="00F604D9">
        <w:rPr>
          <w:rFonts w:ascii="Arial" w:hAnsi="Arial" w:cs="Arial"/>
          <w:sz w:val="22"/>
          <w:szCs w:val="22"/>
        </w:rPr>
        <w:t>(</w:t>
      </w:r>
      <w:r w:rsidR="00AC27FB" w:rsidRPr="00F604D9">
        <w:rPr>
          <w:rFonts w:ascii="Arial" w:hAnsi="Arial" w:cs="Arial"/>
          <w:sz w:val="22"/>
          <w:szCs w:val="22"/>
        </w:rPr>
        <w:t xml:space="preserve">4 </w:t>
      </w:r>
      <w:r w:rsidR="002625F9" w:rsidRPr="00F604D9">
        <w:rPr>
          <w:rFonts w:ascii="Arial" w:hAnsi="Arial" w:cs="Arial"/>
          <w:sz w:val="22"/>
          <w:szCs w:val="22"/>
        </w:rPr>
        <w:t>marks)</w:t>
      </w:r>
    </w:p>
    <w:p w14:paraId="004BCC35" w14:textId="77777777" w:rsidR="00652A68" w:rsidRPr="00652A68" w:rsidRDefault="00652A68" w:rsidP="00652A68">
      <w:pPr>
        <w:rPr>
          <w:rFonts w:ascii="Arial" w:hAnsi="Arial" w:cs="Arial"/>
          <w:sz w:val="22"/>
          <w:szCs w:val="22"/>
        </w:rPr>
      </w:pPr>
    </w:p>
    <w:p w14:paraId="25DBFA82" w14:textId="09B54015" w:rsidR="002625F9" w:rsidRPr="00F604D9" w:rsidRDefault="002625F9" w:rsidP="002625F9">
      <w:pPr>
        <w:pStyle w:val="ListParagraph"/>
        <w:ind w:left="150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652A68" w14:paraId="7C329467" w14:textId="77777777" w:rsidTr="00652A68">
        <w:tc>
          <w:tcPr>
            <w:tcW w:w="9509" w:type="dxa"/>
          </w:tcPr>
          <w:p w14:paraId="3CD96CE0" w14:textId="0D6E1F3C" w:rsidR="00652A68" w:rsidRPr="004E0CF4" w:rsidRDefault="004E0CF4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 xml:space="preserve">Oil is an input good for petrol. </w:t>
            </w:r>
          </w:p>
        </w:tc>
      </w:tr>
      <w:tr w:rsidR="00652A68" w14:paraId="750C9F93" w14:textId="77777777" w:rsidTr="00652A68">
        <w:tc>
          <w:tcPr>
            <w:tcW w:w="9509" w:type="dxa"/>
          </w:tcPr>
          <w:p w14:paraId="3B743B1D" w14:textId="5EE2FE7C" w:rsidR="00652A68" w:rsidRPr="007840DF" w:rsidRDefault="007840DF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 xml:space="preserve">Demand for oil is derived from </w:t>
            </w:r>
            <w:r w:rsidR="002A277A"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 xml:space="preserve">demand for </w:t>
            </w: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>petrol.</w:t>
            </w:r>
          </w:p>
        </w:tc>
      </w:tr>
      <w:tr w:rsidR="00652A68" w14:paraId="7FE93405" w14:textId="77777777" w:rsidTr="00652A68">
        <w:tc>
          <w:tcPr>
            <w:tcW w:w="9509" w:type="dxa"/>
          </w:tcPr>
          <w:p w14:paraId="0052B4A8" w14:textId="4FD7C55D" w:rsidR="00652A68" w:rsidRPr="007840DF" w:rsidRDefault="007840DF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 xml:space="preserve">If prices for oil go up, </w:t>
            </w:r>
            <w:r w:rsidR="002A277A"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>cost of production of petrol increases, supply curve for petrol moves to the left - the</w:t>
            </w: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 xml:space="preserve"> price for petrol will also increase.</w:t>
            </w:r>
          </w:p>
        </w:tc>
      </w:tr>
      <w:tr w:rsidR="00652A68" w14:paraId="5E0A5F62" w14:textId="77777777" w:rsidTr="00652A68">
        <w:tc>
          <w:tcPr>
            <w:tcW w:w="9509" w:type="dxa"/>
          </w:tcPr>
          <w:p w14:paraId="307D9D5A" w14:textId="7BDB84F8" w:rsidR="00652A68" w:rsidRPr="007840DF" w:rsidRDefault="007840DF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>Positive cross-price elasticity</w:t>
            </w:r>
          </w:p>
        </w:tc>
      </w:tr>
      <w:tr w:rsidR="00652A68" w14:paraId="6C2BE0A8" w14:textId="77777777" w:rsidTr="00652A68">
        <w:tc>
          <w:tcPr>
            <w:tcW w:w="9509" w:type="dxa"/>
          </w:tcPr>
          <w:p w14:paraId="4EFA1CB3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139ABDF6" w14:textId="77777777" w:rsidTr="00652A68">
        <w:tc>
          <w:tcPr>
            <w:tcW w:w="9509" w:type="dxa"/>
          </w:tcPr>
          <w:p w14:paraId="6A5680DE" w14:textId="2EADAC57" w:rsidR="00652A68" w:rsidRPr="00E60152" w:rsidRDefault="00E60152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</w:pPr>
            <w:r w:rsidRPr="00E60152"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  <w:t>Must make the connection of oil being an input for petrol (which is clearly stated in the article)</w:t>
            </w:r>
          </w:p>
        </w:tc>
      </w:tr>
      <w:tr w:rsidR="00652A68" w14:paraId="7D060018" w14:textId="77777777" w:rsidTr="00652A68">
        <w:tc>
          <w:tcPr>
            <w:tcW w:w="9509" w:type="dxa"/>
          </w:tcPr>
          <w:p w14:paraId="32763CC4" w14:textId="1EA42B54" w:rsidR="00652A68" w:rsidRPr="00E60152" w:rsidRDefault="00E60152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  <w:t>and petrol supply curve moving to left - 2 marks</w:t>
            </w:r>
          </w:p>
        </w:tc>
      </w:tr>
      <w:tr w:rsidR="00652A68" w14:paraId="7D5554B9" w14:textId="77777777" w:rsidTr="00652A68">
        <w:tc>
          <w:tcPr>
            <w:tcW w:w="9509" w:type="dxa"/>
          </w:tcPr>
          <w:p w14:paraId="6A3E9134" w14:textId="3920980C" w:rsidR="00652A68" w:rsidRPr="00E60152" w:rsidRDefault="00E60152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</w:pPr>
            <w:r w:rsidRPr="00E60152"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  <w:t>1 mark for effect on price of petrol</w:t>
            </w:r>
          </w:p>
        </w:tc>
      </w:tr>
      <w:tr w:rsidR="00652A68" w14:paraId="17AE537A" w14:textId="77777777" w:rsidTr="00652A68">
        <w:tc>
          <w:tcPr>
            <w:tcW w:w="9509" w:type="dxa"/>
          </w:tcPr>
          <w:p w14:paraId="4DA03F6F" w14:textId="12FA4891" w:rsidR="00652A68" w:rsidRPr="00E60152" w:rsidRDefault="00E60152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</w:pPr>
            <w:r w:rsidRPr="00E60152"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  <w:t>1 mark for positive cross-price elasticity</w:t>
            </w:r>
            <w:r w:rsidR="00485B75">
              <w:rPr>
                <w:rFonts w:ascii="Arial" w:hAnsi="Arial" w:cs="Arial"/>
                <w:bCs/>
                <w:color w:val="4F81BD" w:themeColor="accent1"/>
                <w:sz w:val="22"/>
                <w:szCs w:val="22"/>
                <w:lang w:eastAsia="ja-JP"/>
              </w:rPr>
              <w:t>/derived demand</w:t>
            </w:r>
          </w:p>
        </w:tc>
      </w:tr>
      <w:tr w:rsidR="00652A68" w14:paraId="496CBFE8" w14:textId="77777777" w:rsidTr="00652A68">
        <w:tc>
          <w:tcPr>
            <w:tcW w:w="9509" w:type="dxa"/>
          </w:tcPr>
          <w:p w14:paraId="15C5341B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7E36A86C" w14:textId="77777777" w:rsidTr="00652A68">
        <w:tc>
          <w:tcPr>
            <w:tcW w:w="9509" w:type="dxa"/>
          </w:tcPr>
          <w:p w14:paraId="6C0B07C9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115C3B33" w14:textId="77777777" w:rsidTr="00652A68">
        <w:tc>
          <w:tcPr>
            <w:tcW w:w="9509" w:type="dxa"/>
          </w:tcPr>
          <w:p w14:paraId="11E82190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</w:tbl>
    <w:p w14:paraId="4D4F31F8" w14:textId="1484BB14" w:rsidR="00F604D9" w:rsidRDefault="00F604D9" w:rsidP="00652A68">
      <w:pPr>
        <w:rPr>
          <w:rFonts w:ascii="Arial" w:hAnsi="Arial" w:cs="Arial"/>
          <w:sz w:val="22"/>
          <w:szCs w:val="22"/>
        </w:rPr>
      </w:pPr>
    </w:p>
    <w:p w14:paraId="4309B167" w14:textId="65E78CAA" w:rsidR="00652A68" w:rsidRDefault="00652A68" w:rsidP="00652A68">
      <w:pPr>
        <w:rPr>
          <w:rFonts w:ascii="Arial" w:hAnsi="Arial" w:cs="Arial"/>
          <w:sz w:val="22"/>
          <w:szCs w:val="22"/>
        </w:rPr>
      </w:pPr>
    </w:p>
    <w:p w14:paraId="7F0C4433" w14:textId="77777777" w:rsidR="00652A68" w:rsidRPr="00652A68" w:rsidRDefault="00652A68" w:rsidP="00652A68">
      <w:pPr>
        <w:rPr>
          <w:rFonts w:ascii="Arial" w:hAnsi="Arial" w:cs="Arial"/>
          <w:sz w:val="22"/>
          <w:szCs w:val="22"/>
        </w:rPr>
      </w:pPr>
    </w:p>
    <w:p w14:paraId="6F33354D" w14:textId="451FECCE" w:rsidR="002625F9" w:rsidRDefault="00AC27FB" w:rsidP="0093222E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F604D9">
        <w:rPr>
          <w:rFonts w:ascii="Arial" w:hAnsi="Arial" w:cs="Arial"/>
          <w:sz w:val="22"/>
          <w:szCs w:val="22"/>
        </w:rPr>
        <w:t xml:space="preserve">Using a diagram, </w:t>
      </w:r>
      <w:r w:rsidR="009F1706">
        <w:rPr>
          <w:rFonts w:ascii="Arial" w:hAnsi="Arial" w:cs="Arial"/>
          <w:sz w:val="22"/>
          <w:szCs w:val="22"/>
        </w:rPr>
        <w:t>explain how the price mechanism should</w:t>
      </w:r>
      <w:r w:rsidR="00F604D9" w:rsidRPr="00F604D9">
        <w:rPr>
          <w:rFonts w:ascii="Arial" w:hAnsi="Arial" w:cs="Arial"/>
          <w:sz w:val="22"/>
          <w:szCs w:val="22"/>
        </w:rPr>
        <w:t xml:space="preserve"> </w:t>
      </w:r>
      <w:r w:rsidRPr="00F604D9">
        <w:rPr>
          <w:rFonts w:ascii="Arial" w:hAnsi="Arial" w:cs="Arial"/>
          <w:sz w:val="22"/>
          <w:szCs w:val="22"/>
        </w:rPr>
        <w:t>work</w:t>
      </w:r>
      <w:r w:rsidR="00F604D9" w:rsidRPr="00F604D9">
        <w:rPr>
          <w:rFonts w:ascii="Arial" w:hAnsi="Arial" w:cs="Arial"/>
          <w:sz w:val="22"/>
          <w:szCs w:val="22"/>
        </w:rPr>
        <w:t xml:space="preserve"> </w:t>
      </w:r>
      <w:r w:rsidRPr="00F604D9">
        <w:rPr>
          <w:rFonts w:ascii="Arial" w:hAnsi="Arial" w:cs="Arial"/>
          <w:sz w:val="22"/>
          <w:szCs w:val="22"/>
        </w:rPr>
        <w:t>to clear the</w:t>
      </w:r>
      <w:r w:rsidR="00F604D9" w:rsidRPr="00F604D9">
        <w:rPr>
          <w:rFonts w:ascii="Arial" w:hAnsi="Arial" w:cs="Arial"/>
          <w:sz w:val="22"/>
          <w:szCs w:val="22"/>
        </w:rPr>
        <w:t xml:space="preserve"> shortage in the</w:t>
      </w:r>
      <w:r w:rsidRPr="00F604D9">
        <w:rPr>
          <w:rFonts w:ascii="Arial" w:hAnsi="Arial" w:cs="Arial"/>
          <w:sz w:val="22"/>
          <w:szCs w:val="22"/>
        </w:rPr>
        <w:t xml:space="preserve"> oil m</w:t>
      </w:r>
      <w:r w:rsidR="00F604D9" w:rsidRPr="00F604D9">
        <w:rPr>
          <w:rFonts w:ascii="Arial" w:hAnsi="Arial" w:cs="Arial"/>
          <w:sz w:val="22"/>
          <w:szCs w:val="22"/>
        </w:rPr>
        <w:t>arket following Cyclone Michael</w:t>
      </w:r>
      <w:r w:rsidRPr="00F604D9">
        <w:rPr>
          <w:rFonts w:ascii="Arial" w:hAnsi="Arial" w:cs="Arial"/>
          <w:sz w:val="22"/>
          <w:szCs w:val="22"/>
        </w:rPr>
        <w:t xml:space="preserve">. </w:t>
      </w:r>
      <w:r w:rsidR="0093222E">
        <w:rPr>
          <w:rFonts w:ascii="Arial" w:hAnsi="Arial" w:cs="Arial"/>
          <w:sz w:val="22"/>
          <w:szCs w:val="22"/>
        </w:rPr>
        <w:tab/>
      </w:r>
      <w:r w:rsidR="0093222E">
        <w:rPr>
          <w:rFonts w:ascii="Arial" w:hAnsi="Arial" w:cs="Arial"/>
          <w:sz w:val="22"/>
          <w:szCs w:val="22"/>
        </w:rPr>
        <w:tab/>
      </w:r>
      <w:r w:rsidR="0093222E">
        <w:rPr>
          <w:rFonts w:ascii="Arial" w:hAnsi="Arial" w:cs="Arial"/>
          <w:sz w:val="22"/>
          <w:szCs w:val="22"/>
        </w:rPr>
        <w:tab/>
      </w:r>
      <w:r w:rsidR="0093222E">
        <w:rPr>
          <w:rFonts w:ascii="Arial" w:hAnsi="Arial" w:cs="Arial"/>
          <w:sz w:val="22"/>
          <w:szCs w:val="22"/>
        </w:rPr>
        <w:tab/>
      </w:r>
      <w:r w:rsidR="0093222E">
        <w:rPr>
          <w:rFonts w:ascii="Arial" w:hAnsi="Arial" w:cs="Arial"/>
          <w:sz w:val="22"/>
          <w:szCs w:val="22"/>
        </w:rPr>
        <w:tab/>
        <w:t xml:space="preserve">          </w:t>
      </w:r>
      <w:r w:rsidR="00F604D9" w:rsidRPr="00F604D9">
        <w:rPr>
          <w:rFonts w:ascii="Arial" w:hAnsi="Arial" w:cs="Arial"/>
          <w:sz w:val="22"/>
          <w:szCs w:val="22"/>
        </w:rPr>
        <w:t xml:space="preserve">(6 </w:t>
      </w:r>
      <w:r w:rsidR="002625F9" w:rsidRPr="00F604D9">
        <w:rPr>
          <w:rFonts w:ascii="Arial" w:hAnsi="Arial" w:cs="Arial"/>
          <w:sz w:val="22"/>
          <w:szCs w:val="22"/>
        </w:rPr>
        <w:t>marks)</w:t>
      </w:r>
    </w:p>
    <w:p w14:paraId="74CC6AA2" w14:textId="77777777" w:rsidR="00652A68" w:rsidRPr="00652A68" w:rsidRDefault="00652A68" w:rsidP="00652A68">
      <w:pPr>
        <w:spacing w:after="200"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54"/>
        <w:gridCol w:w="4755"/>
      </w:tblGrid>
      <w:tr w:rsidR="00A23CFD" w:rsidRPr="00C71DFA" w14:paraId="6ABC911F" w14:textId="77777777" w:rsidTr="00652A68">
        <w:tc>
          <w:tcPr>
            <w:tcW w:w="4754" w:type="dxa"/>
            <w:tcBorders>
              <w:left w:val="single" w:sz="4" w:space="0" w:color="auto"/>
              <w:bottom w:val="nil"/>
            </w:tcBorders>
          </w:tcPr>
          <w:p w14:paraId="0C9EDA0D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651B7DF8" w14:textId="6DBF9445" w:rsidR="00652A68" w:rsidRPr="00C71DFA" w:rsidRDefault="00C71DFA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  <w:r w:rsidRPr="00C71DFA"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>Cyclone Michael destroys oil wells.</w:t>
            </w:r>
          </w:p>
        </w:tc>
      </w:tr>
      <w:tr w:rsidR="00A23CFD" w:rsidRPr="00C71DFA" w14:paraId="405D50B7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6672A665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5F184008" w14:textId="540FB805" w:rsidR="00652A68" w:rsidRPr="00C71DFA" w:rsidRDefault="00C71DFA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 xml:space="preserve">Causes decrease in supply </w:t>
            </w:r>
            <w:r w:rsidRPr="00C71DFA"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sym w:font="Wingdings" w:char="F0E0"/>
            </w:r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 xml:space="preserve"> Shifting S curve</w:t>
            </w:r>
          </w:p>
        </w:tc>
      </w:tr>
      <w:tr w:rsidR="00A23CFD" w:rsidRPr="00C71DFA" w14:paraId="12D3BE0C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424FCFFB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56EE6634" w14:textId="36077CE2" w:rsidR="00652A68" w:rsidRPr="00C71DFA" w:rsidRDefault="00C71DFA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>Leftwards</w:t>
            </w:r>
            <w:r w:rsidR="007A2D01"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 xml:space="preserve"> – 2 marks</w:t>
            </w:r>
          </w:p>
        </w:tc>
      </w:tr>
      <w:tr w:rsidR="00A23CFD" w:rsidRPr="00C71DFA" w14:paraId="750D662F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7617C6AE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602E8E13" w14:textId="236CF552" w:rsidR="00652A68" w:rsidRPr="00C71DFA" w:rsidRDefault="00C71DFA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  <w:proofErr w:type="spellStart"/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>Qd</w:t>
            </w:r>
            <w:proofErr w:type="spellEnd"/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 xml:space="preserve"> &lt; Qs causing shortage</w:t>
            </w:r>
          </w:p>
        </w:tc>
      </w:tr>
      <w:tr w:rsidR="00A23CFD" w:rsidRPr="00C71DFA" w14:paraId="51D17F29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6ADFF519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1E161FDF" w14:textId="32F07545" w:rsidR="00652A68" w:rsidRPr="00C71DFA" w:rsidRDefault="00A23CFD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>**Consumers bid for limited supply, pushing prices upwards</w:t>
            </w:r>
            <w:r w:rsidR="007A2D01"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 xml:space="preserve"> – 1 mark</w:t>
            </w:r>
          </w:p>
        </w:tc>
      </w:tr>
      <w:tr w:rsidR="00A23CFD" w:rsidRPr="00C71DFA" w14:paraId="6A622DB8" w14:textId="77777777" w:rsidTr="00A23CFD">
        <w:trPr>
          <w:trHeight w:val="406"/>
        </w:trPr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7E342A48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6D0816DE" w14:textId="307EAD1D" w:rsidR="00652A68" w:rsidRPr="00BE7892" w:rsidRDefault="00A23CFD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highlight w:val="yellow"/>
                <w:lang w:val="en-US" w:eastAsia="ja-JP"/>
              </w:rPr>
            </w:pPr>
            <w:r w:rsidRPr="00BE7892"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highlight w:val="yellow"/>
                <w:lang w:val="en-US" w:eastAsia="ja-JP"/>
              </w:rPr>
              <w:t>Supply will expand at higher prices</w:t>
            </w:r>
          </w:p>
        </w:tc>
      </w:tr>
      <w:tr w:rsidR="00A23CFD" w:rsidRPr="00C71DFA" w14:paraId="116E36BF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2077B09C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5380DB69" w14:textId="06C407A2" w:rsidR="00652A68" w:rsidRPr="00BE7892" w:rsidRDefault="00A23CFD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highlight w:val="yellow"/>
                <w:lang w:val="en-US" w:eastAsia="ja-JP"/>
              </w:rPr>
            </w:pPr>
            <w:r w:rsidRPr="00BE7892"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highlight w:val="yellow"/>
                <w:lang w:val="en-US" w:eastAsia="ja-JP"/>
              </w:rPr>
              <w:t>Demand will contract at higher prices</w:t>
            </w:r>
          </w:p>
        </w:tc>
      </w:tr>
      <w:tr w:rsidR="00A23CFD" w:rsidRPr="00C71DFA" w14:paraId="71D1AAD1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25FB4B16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4C36EA91" w14:textId="42F4CB32" w:rsidR="00652A68" w:rsidRPr="00C71DFA" w:rsidRDefault="00A23CFD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 xml:space="preserve">This continues till </w:t>
            </w:r>
            <w:proofErr w:type="spellStart"/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>Qd</w:t>
            </w:r>
            <w:proofErr w:type="spellEnd"/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>=Qs</w:t>
            </w:r>
          </w:p>
        </w:tc>
      </w:tr>
      <w:tr w:rsidR="00A23CFD" w:rsidRPr="00C71DFA" w14:paraId="0C8946F6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39C2667E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13931495" w14:textId="696E2E58" w:rsidR="00652A68" w:rsidRPr="00C71DFA" w:rsidRDefault="00A23CFD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>Shortage gets eliminated</w:t>
            </w:r>
          </w:p>
        </w:tc>
      </w:tr>
      <w:tr w:rsidR="00A23CFD" w:rsidRPr="00C71DFA" w14:paraId="4509B35A" w14:textId="77777777" w:rsidTr="00652A68">
        <w:tc>
          <w:tcPr>
            <w:tcW w:w="4754" w:type="dxa"/>
            <w:tcBorders>
              <w:top w:val="nil"/>
              <w:left w:val="single" w:sz="4" w:space="0" w:color="auto"/>
            </w:tcBorders>
          </w:tcPr>
          <w:p w14:paraId="685BBCC6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09741301" w14:textId="2DA4123E" w:rsidR="00652A68" w:rsidRPr="00C71DFA" w:rsidRDefault="00CB1ACE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>2 marks</w:t>
            </w:r>
          </w:p>
        </w:tc>
      </w:tr>
      <w:tr w:rsidR="00A23CFD" w:rsidRPr="00C71DFA" w14:paraId="47C23C5D" w14:textId="77777777" w:rsidTr="00652A68">
        <w:tc>
          <w:tcPr>
            <w:tcW w:w="9509" w:type="dxa"/>
            <w:gridSpan w:val="2"/>
          </w:tcPr>
          <w:p w14:paraId="2032610F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</w:tr>
      <w:tr w:rsidR="00A23CFD" w:rsidRPr="00C71DFA" w14:paraId="6F29D0CE" w14:textId="77777777" w:rsidTr="00652A68">
        <w:tc>
          <w:tcPr>
            <w:tcW w:w="9509" w:type="dxa"/>
            <w:gridSpan w:val="2"/>
          </w:tcPr>
          <w:p w14:paraId="0192934E" w14:textId="1C10D90A" w:rsidR="00652A68" w:rsidRPr="00C71DFA" w:rsidRDefault="00A23CFD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>**Need clear reference to price mechanism directly or indirectly</w:t>
            </w:r>
            <w:r w:rsidR="00CB1ACE"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  <w:t xml:space="preserve"> – 1 mark</w:t>
            </w:r>
          </w:p>
        </w:tc>
      </w:tr>
      <w:tr w:rsidR="00A23CFD" w:rsidRPr="00C71DFA" w14:paraId="4F917CFA" w14:textId="77777777" w:rsidTr="00652A68">
        <w:tc>
          <w:tcPr>
            <w:tcW w:w="9509" w:type="dxa"/>
            <w:gridSpan w:val="2"/>
          </w:tcPr>
          <w:p w14:paraId="323C54E4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</w:tr>
      <w:tr w:rsidR="00A23CFD" w:rsidRPr="00C71DFA" w14:paraId="23B8F782" w14:textId="77777777" w:rsidTr="00652A68">
        <w:tc>
          <w:tcPr>
            <w:tcW w:w="9509" w:type="dxa"/>
            <w:gridSpan w:val="2"/>
          </w:tcPr>
          <w:p w14:paraId="44FFC86E" w14:textId="77777777" w:rsidR="00652A68" w:rsidRPr="00C71DFA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color w:val="548DD4" w:themeColor="text2" w:themeTint="99"/>
                <w:sz w:val="22"/>
                <w:szCs w:val="22"/>
                <w:lang w:val="en-US" w:eastAsia="ja-JP"/>
              </w:rPr>
            </w:pPr>
          </w:p>
        </w:tc>
      </w:tr>
    </w:tbl>
    <w:p w14:paraId="62287E53" w14:textId="77777777" w:rsidR="00A23CFD" w:rsidRDefault="00A23CFD" w:rsidP="00A11DB0">
      <w:pPr>
        <w:tabs>
          <w:tab w:val="left" w:pos="8222"/>
        </w:tabs>
        <w:spacing w:after="120"/>
        <w:rPr>
          <w:rFonts w:ascii="Arial" w:hAnsi="Arial" w:cs="Arial"/>
          <w:b/>
        </w:rPr>
      </w:pPr>
    </w:p>
    <w:p w14:paraId="23EB0D7B" w14:textId="3BC54431" w:rsidR="00A11DB0" w:rsidRPr="00614815" w:rsidRDefault="00A11DB0" w:rsidP="00A11DB0">
      <w:pPr>
        <w:tabs>
          <w:tab w:val="left" w:pos="8222"/>
        </w:tabs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Question 26</w:t>
      </w:r>
      <w:r w:rsidRPr="00614815">
        <w:rPr>
          <w:rFonts w:ascii="Arial" w:hAnsi="Arial" w:cs="Arial"/>
          <w:b/>
        </w:rPr>
        <w:tab/>
      </w:r>
      <w:r w:rsidR="000301DD">
        <w:rPr>
          <w:rFonts w:ascii="Arial" w:hAnsi="Arial" w:cs="Arial"/>
          <w:b/>
        </w:rPr>
        <w:t xml:space="preserve"> </w:t>
      </w:r>
      <w:r w:rsidRPr="00614815">
        <w:rPr>
          <w:rFonts w:ascii="Arial" w:hAnsi="Arial" w:cs="Arial"/>
          <w:b/>
        </w:rPr>
        <w:t>(12 marks)</w:t>
      </w:r>
    </w:p>
    <w:p w14:paraId="0A4E2A0D" w14:textId="2E77DB81" w:rsidR="00343FAA" w:rsidRDefault="00343FAA" w:rsidP="00A11DB0">
      <w:pPr>
        <w:rPr>
          <w:rFonts w:ascii="Arial" w:hAnsi="Arial" w:cs="Arial"/>
          <w:bCs/>
          <w:lang w:val="en-GB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E090ED" wp14:editId="2DD731B3">
                <wp:simplePos x="0" y="0"/>
                <wp:positionH relativeFrom="column">
                  <wp:posOffset>-19685</wp:posOffset>
                </wp:positionH>
                <wp:positionV relativeFrom="paragraph">
                  <wp:posOffset>291465</wp:posOffset>
                </wp:positionV>
                <wp:extent cx="6092825" cy="3194050"/>
                <wp:effectExtent l="0" t="0" r="15875" b="190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825" cy="3194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1DD5F" w14:textId="77777777" w:rsidR="00485B75" w:rsidRPr="00A11DB0" w:rsidRDefault="00485B75" w:rsidP="00A11D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A11DB0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Energy Markets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was too Concentrated </w:t>
                            </w:r>
                          </w:p>
                          <w:p w14:paraId="2C966173" w14:textId="77777777" w:rsidR="00485B75" w:rsidRDefault="00485B75" w:rsidP="00A11DB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</w:p>
                          <w:p w14:paraId="20254DC0" w14:textId="77777777" w:rsidR="00485B75" w:rsidRDefault="00485B75" w:rsidP="00A11DB0">
                            <w:pP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  <w:r w:rsidRPr="00800B9C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The Grattan Institute's Tony Wood said there was no doubt Australia's energy market was too concentrated.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800B9C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The ACCC found this concentration resulted in a lack of competition, which has kept power prices high.</w:t>
                            </w:r>
                          </w:p>
                          <w:p w14:paraId="5224717A" w14:textId="77777777" w:rsidR="00485B75" w:rsidRDefault="00485B75" w:rsidP="00A11DB0">
                            <w:pP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</w:p>
                          <w:p w14:paraId="5B222E09" w14:textId="77777777" w:rsidR="00485B75" w:rsidRDefault="00485B75" w:rsidP="00A11DB0">
                            <w:pP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  <w:r w:rsidRPr="00734A80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"In this case, I think the ACCC is absolutely right," Mr Wood, the think tank's energy program director, said.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734A80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"Some of that has happened through past mergers and acquisitions, some through government ownership and some through plants closing down and leaving the existing ones with a high market power."</w:t>
                            </w:r>
                          </w:p>
                          <w:p w14:paraId="494CEB82" w14:textId="77777777" w:rsidR="00485B75" w:rsidRDefault="00485B75" w:rsidP="00A11DB0">
                            <w:pP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</w:p>
                          <w:p w14:paraId="26F3A4B5" w14:textId="77777777" w:rsidR="00485B75" w:rsidRDefault="00485B75" w:rsidP="00A11DB0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415352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A lack of competition and policy mistakes have added significant costs to power bills, the ACCC said.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415352">
                              <w:rPr>
                                <w:rFonts w:ascii="Arial" w:hAnsi="Arial" w:cs="Arial"/>
                                <w:lang w:val="en-GB"/>
                              </w:rPr>
                              <w:t>ACCC chairman Rod Sims has recommended changes to the way people are charged for power, saying retailers have made the price structures confusing and difficult to compare.</w:t>
                            </w:r>
                          </w:p>
                          <w:p w14:paraId="6C027C5B" w14:textId="77777777" w:rsidR="00485B75" w:rsidRPr="00734A80" w:rsidRDefault="00485B75" w:rsidP="00A11DB0">
                            <w:pP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</w:p>
                          <w:p w14:paraId="3669AFA3" w14:textId="77777777" w:rsidR="00485B75" w:rsidRPr="002D0E39" w:rsidRDefault="00485B75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lang w:val="en-GB"/>
                              </w:rPr>
                            </w:pPr>
                            <w:r w:rsidRPr="00F604D9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lang w:val="en-GB"/>
                              </w:rPr>
                              <w:t>Source: Adapted from: http://www.abc.net.au/news/2018-07-11/power-bills-can-be-cut-if-competition-boosted-accc-says/9978690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E090ED" id="Text Box 9" o:spid="_x0000_s1027" type="#_x0000_t202" style="position:absolute;margin-left:-1.55pt;margin-top:22.95pt;width:479.75pt;height:251.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" filled="f" strokeweight=".5pt">
                <v:textbox style="mso-fit-shape-to-text:t">
                  <w:txbxContent>
                    <w:p w14:paraId="5201DD5F" w14:textId="77777777" w:rsidR="00485B75" w:rsidRPr="00A11DB0" w:rsidRDefault="00485B75" w:rsidP="00A11D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A11DB0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Energy Markets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was too Concentrated </w:t>
                      </w:r>
                    </w:p>
                    <w:p w14:paraId="2C966173" w14:textId="77777777" w:rsidR="00485B75" w:rsidRDefault="00485B75" w:rsidP="00A11DB0">
                      <w:pPr>
                        <w:jc w:val="center"/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</w:p>
                    <w:p w14:paraId="20254DC0" w14:textId="77777777" w:rsidR="00485B75" w:rsidRDefault="00485B75" w:rsidP="00A11DB0">
                      <w:pPr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  <w:r w:rsidRPr="00800B9C">
                        <w:rPr>
                          <w:rFonts w:ascii="Arial" w:hAnsi="Arial" w:cs="Arial"/>
                          <w:bCs/>
                          <w:lang w:val="en-GB"/>
                        </w:rPr>
                        <w:t>The Grattan Institute's Tony Wood said there was no doubt Australia's energy market was too concentrated.</w:t>
                      </w:r>
                      <w:r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</w:t>
                      </w:r>
                      <w:r w:rsidRPr="00800B9C">
                        <w:rPr>
                          <w:rFonts w:ascii="Arial" w:hAnsi="Arial" w:cs="Arial"/>
                          <w:bCs/>
                          <w:lang w:val="en-GB"/>
                        </w:rPr>
                        <w:t>The ACCC found this concentration resulted in a lack of competition, which has kept power prices high.</w:t>
                      </w:r>
                    </w:p>
                    <w:p w14:paraId="5224717A" w14:textId="77777777" w:rsidR="00485B75" w:rsidRDefault="00485B75" w:rsidP="00A11DB0">
                      <w:pPr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</w:p>
                    <w:p w14:paraId="5B222E09" w14:textId="77777777" w:rsidR="00485B75" w:rsidRDefault="00485B75" w:rsidP="00A11DB0">
                      <w:pPr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  <w:r w:rsidRPr="00734A80">
                        <w:rPr>
                          <w:rFonts w:ascii="Arial" w:hAnsi="Arial" w:cs="Arial"/>
                          <w:bCs/>
                          <w:lang w:val="en-GB"/>
                        </w:rPr>
                        <w:t>"In this case, I think the ACCC is absolutely right," Mr Wood, the think tank's energy program director, said.</w:t>
                      </w:r>
                      <w:r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</w:t>
                      </w:r>
                      <w:r w:rsidRPr="00734A80">
                        <w:rPr>
                          <w:rFonts w:ascii="Arial" w:hAnsi="Arial" w:cs="Arial"/>
                          <w:bCs/>
                          <w:lang w:val="en-GB"/>
                        </w:rPr>
                        <w:t>"Some of that has happened through past mergers and acquisitions, some through government ownership and some through plants closing down and leaving the existing ones with a high market power."</w:t>
                      </w:r>
                    </w:p>
                    <w:p w14:paraId="494CEB82" w14:textId="77777777" w:rsidR="00485B75" w:rsidRDefault="00485B75" w:rsidP="00A11DB0">
                      <w:pPr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</w:p>
                    <w:p w14:paraId="26F3A4B5" w14:textId="77777777" w:rsidR="00485B75" w:rsidRDefault="00485B75" w:rsidP="00A11DB0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415352">
                        <w:rPr>
                          <w:rFonts w:ascii="Arial" w:hAnsi="Arial" w:cs="Arial"/>
                          <w:bCs/>
                          <w:lang w:val="en-GB"/>
                        </w:rPr>
                        <w:t>A lack of competition and policy mistakes have added significant costs to power bills, the ACCC said.</w:t>
                      </w:r>
                      <w:r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</w:t>
                      </w:r>
                      <w:r w:rsidRPr="00415352">
                        <w:rPr>
                          <w:rFonts w:ascii="Arial" w:hAnsi="Arial" w:cs="Arial"/>
                          <w:lang w:val="en-GB"/>
                        </w:rPr>
                        <w:t>ACCC chairman Rod Sims has recommended changes to the way people are charged for power, saying retailers have made the price structures confusing and difficult to compare.</w:t>
                      </w:r>
                    </w:p>
                    <w:p w14:paraId="6C027C5B" w14:textId="77777777" w:rsidR="00485B75" w:rsidRPr="00734A80" w:rsidRDefault="00485B75" w:rsidP="00A11DB0">
                      <w:pPr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</w:p>
                    <w:p w14:paraId="3669AFA3" w14:textId="77777777" w:rsidR="00485B75" w:rsidRPr="002D0E39" w:rsidRDefault="00485B75">
                      <w:pPr>
                        <w:rPr>
                          <w:rFonts w:ascii="Arial" w:hAnsi="Arial" w:cs="Arial"/>
                          <w:bCs/>
                          <w:i/>
                          <w:sz w:val="20"/>
                          <w:lang w:val="en-GB"/>
                        </w:rPr>
                      </w:pPr>
                      <w:r w:rsidRPr="00F604D9">
                        <w:rPr>
                          <w:rFonts w:ascii="Arial" w:hAnsi="Arial" w:cs="Arial"/>
                          <w:bCs/>
                          <w:i/>
                          <w:sz w:val="20"/>
                          <w:lang w:val="en-GB"/>
                        </w:rPr>
                        <w:t>Source: Adapted from: http://www.abc.net.au/news/2018-07-11/power-bills-can-be-cut-if-competition-boosted-accc-says/9978690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F06D97" w14:textId="488C98BD" w:rsidR="00343FAA" w:rsidRDefault="00343FAA" w:rsidP="00A11DB0">
      <w:pPr>
        <w:rPr>
          <w:rFonts w:ascii="Arial" w:hAnsi="Arial" w:cs="Arial"/>
          <w:bCs/>
          <w:lang w:val="en-GB"/>
        </w:rPr>
      </w:pPr>
    </w:p>
    <w:p w14:paraId="3D77C628" w14:textId="488C6738" w:rsidR="00A11DB0" w:rsidRDefault="00A11DB0" w:rsidP="00A11DB0">
      <w:pPr>
        <w:rPr>
          <w:rFonts w:ascii="Arial" w:hAnsi="Arial" w:cs="Arial"/>
          <w:bCs/>
          <w:lang w:val="en-GB"/>
        </w:rPr>
      </w:pPr>
    </w:p>
    <w:p w14:paraId="36F9BBE2" w14:textId="5C93517B" w:rsidR="00A11DB0" w:rsidRDefault="00A11DB0" w:rsidP="00A11DB0">
      <w:pPr>
        <w:pStyle w:val="ListParagraph"/>
        <w:numPr>
          <w:ilvl w:val="0"/>
          <w:numId w:val="18"/>
        </w:numPr>
        <w:rPr>
          <w:rFonts w:ascii="Arial" w:hAnsi="Arial" w:cs="Arial"/>
          <w:bCs/>
          <w:lang w:val="en-GB"/>
        </w:rPr>
      </w:pPr>
      <w:r w:rsidRPr="00A11DB0">
        <w:rPr>
          <w:rFonts w:ascii="Arial" w:hAnsi="Arial" w:cs="Arial"/>
          <w:bCs/>
          <w:lang w:val="en-GB"/>
        </w:rPr>
        <w:t>Define the term ‘market power’.</w:t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 w:rsidRPr="00A11DB0">
        <w:rPr>
          <w:rFonts w:ascii="Arial" w:hAnsi="Arial" w:cs="Arial"/>
          <w:bCs/>
          <w:lang w:val="en-GB"/>
        </w:rPr>
        <w:t xml:space="preserve"> </w:t>
      </w:r>
      <w:r w:rsidR="00343FAA">
        <w:rPr>
          <w:rFonts w:ascii="Arial" w:hAnsi="Arial" w:cs="Arial"/>
          <w:bCs/>
          <w:lang w:val="en-GB"/>
        </w:rPr>
        <w:t xml:space="preserve">         </w:t>
      </w:r>
      <w:r w:rsidRPr="00A11DB0">
        <w:rPr>
          <w:rFonts w:ascii="Arial" w:hAnsi="Arial" w:cs="Arial"/>
          <w:bCs/>
          <w:lang w:val="en-GB"/>
        </w:rPr>
        <w:t>(1 mark)</w:t>
      </w:r>
    </w:p>
    <w:p w14:paraId="67F3EA32" w14:textId="4428B37C" w:rsidR="00A11DB0" w:rsidRDefault="00A11DB0" w:rsidP="00A11DB0">
      <w:pPr>
        <w:rPr>
          <w:rFonts w:ascii="Arial" w:hAnsi="Arial" w:cs="Arial"/>
          <w:bCs/>
          <w:lang w:val="en-GB"/>
        </w:rPr>
      </w:pPr>
    </w:p>
    <w:p w14:paraId="6BA0CDCE" w14:textId="77777777" w:rsidR="00343FAA" w:rsidRDefault="00343FAA" w:rsidP="00A11DB0">
      <w:pPr>
        <w:spacing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343FAA" w14:paraId="24D87E8A" w14:textId="77777777" w:rsidTr="00343FAA">
        <w:tc>
          <w:tcPr>
            <w:tcW w:w="9509" w:type="dxa"/>
          </w:tcPr>
          <w:p w14:paraId="6569BF30" w14:textId="2EB9C0C5" w:rsidR="00343FAA" w:rsidRPr="00A23CFD" w:rsidRDefault="00A23CFD" w:rsidP="00A23CFD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>Refers to the ability of firms to control prices in a market</w:t>
            </w:r>
          </w:p>
        </w:tc>
      </w:tr>
      <w:tr w:rsidR="00343FAA" w14:paraId="30D64FE5" w14:textId="77777777" w:rsidTr="00343FAA">
        <w:tc>
          <w:tcPr>
            <w:tcW w:w="9509" w:type="dxa"/>
          </w:tcPr>
          <w:p w14:paraId="207B2F67" w14:textId="77777777" w:rsidR="00343FAA" w:rsidRDefault="00343FAA" w:rsidP="00A11DB0">
            <w:pPr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343FAA" w14:paraId="7C1B76BB" w14:textId="77777777" w:rsidTr="00343FAA">
        <w:tc>
          <w:tcPr>
            <w:tcW w:w="9509" w:type="dxa"/>
          </w:tcPr>
          <w:p w14:paraId="28C3D6FD" w14:textId="77777777" w:rsidR="00343FAA" w:rsidRDefault="00343FAA" w:rsidP="00A11DB0">
            <w:pPr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</w:tbl>
    <w:p w14:paraId="24B017A0" w14:textId="77777777" w:rsidR="00343FAA" w:rsidRDefault="00343FAA" w:rsidP="00A11DB0">
      <w:pPr>
        <w:spacing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p w14:paraId="35EA2E37" w14:textId="44A6E76F" w:rsidR="00A11DB0" w:rsidRDefault="00A11DB0" w:rsidP="00A11DB0">
      <w:pPr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p w14:paraId="52095EC5" w14:textId="77777777" w:rsidR="00343FAA" w:rsidRDefault="00343FAA" w:rsidP="00A11DB0">
      <w:pPr>
        <w:rPr>
          <w:rFonts w:ascii="Arial" w:hAnsi="Arial" w:cs="Arial"/>
          <w:bCs/>
          <w:lang w:val="en-GB"/>
        </w:rPr>
      </w:pPr>
    </w:p>
    <w:p w14:paraId="25A98E4B" w14:textId="3C1F65AB" w:rsidR="00A11DB0" w:rsidRDefault="00F604D9" w:rsidP="00A11DB0">
      <w:pPr>
        <w:pStyle w:val="ListParagraph"/>
        <w:numPr>
          <w:ilvl w:val="0"/>
          <w:numId w:val="18"/>
        </w:numPr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>With reference to t</w:t>
      </w:r>
      <w:r w:rsidR="00A11DB0">
        <w:rPr>
          <w:rFonts w:ascii="Arial" w:hAnsi="Arial" w:cs="Arial"/>
          <w:bCs/>
          <w:lang w:val="en-GB"/>
        </w:rPr>
        <w:t xml:space="preserve">he article, </w:t>
      </w:r>
      <w:r>
        <w:rPr>
          <w:rFonts w:ascii="Arial" w:hAnsi="Arial" w:cs="Arial"/>
          <w:bCs/>
          <w:lang w:val="en-GB"/>
        </w:rPr>
        <w:t xml:space="preserve">identify two ways </w:t>
      </w:r>
      <w:r w:rsidR="00A11DB0">
        <w:rPr>
          <w:rFonts w:ascii="Arial" w:hAnsi="Arial" w:cs="Arial"/>
          <w:bCs/>
          <w:lang w:val="en-GB"/>
        </w:rPr>
        <w:t xml:space="preserve">market power can be accumulated. </w:t>
      </w:r>
      <w:r w:rsidR="00A11DB0"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 w:rsidR="00343FAA">
        <w:rPr>
          <w:rFonts w:ascii="Arial" w:hAnsi="Arial" w:cs="Arial"/>
          <w:bCs/>
          <w:lang w:val="en-GB"/>
        </w:rPr>
        <w:t xml:space="preserve">        </w:t>
      </w:r>
      <w:r w:rsidR="00A11DB0">
        <w:rPr>
          <w:rFonts w:ascii="Arial" w:hAnsi="Arial" w:cs="Arial"/>
          <w:bCs/>
          <w:lang w:val="en-GB"/>
        </w:rPr>
        <w:t>(2 marks)</w:t>
      </w:r>
    </w:p>
    <w:p w14:paraId="5A647FB7" w14:textId="339A62F0" w:rsidR="00A11DB0" w:rsidRDefault="00A11DB0" w:rsidP="00A11DB0">
      <w:pPr>
        <w:rPr>
          <w:rFonts w:ascii="Arial" w:hAnsi="Arial" w:cs="Arial"/>
          <w:bCs/>
          <w:lang w:val="en-GB"/>
        </w:rPr>
      </w:pPr>
    </w:p>
    <w:p w14:paraId="44D272E5" w14:textId="4BC3F985" w:rsidR="00343FAA" w:rsidRDefault="00343FAA" w:rsidP="00A11DB0">
      <w:pPr>
        <w:rPr>
          <w:rFonts w:ascii="Arial" w:hAnsi="Arial" w:cs="Arial"/>
          <w:bCs/>
          <w:lang w:val="en-GB"/>
        </w:rPr>
      </w:pPr>
    </w:p>
    <w:p w14:paraId="384842B3" w14:textId="77777777" w:rsidR="00343FAA" w:rsidRDefault="00343FAA" w:rsidP="00A11DB0">
      <w:pPr>
        <w:rPr>
          <w:rFonts w:ascii="Arial" w:hAnsi="Arial" w:cs="Arial"/>
          <w:bCs/>
          <w:lang w:val="en-GB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343FAA" w14:paraId="4BBAC500" w14:textId="77777777" w:rsidTr="00343FAA">
        <w:tc>
          <w:tcPr>
            <w:tcW w:w="9509" w:type="dxa"/>
          </w:tcPr>
          <w:p w14:paraId="73C445E8" w14:textId="3CD9046C" w:rsidR="00343FAA" w:rsidRPr="00A23CFD" w:rsidRDefault="00A23CFD" w:rsidP="00343FAA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Mergers and acquisitions; Government ownership; Plants closing down so remaining ones have greater market power.</w:t>
            </w:r>
          </w:p>
        </w:tc>
      </w:tr>
      <w:tr w:rsidR="00343FAA" w14:paraId="2A269729" w14:textId="77777777" w:rsidTr="00343FAA">
        <w:tc>
          <w:tcPr>
            <w:tcW w:w="9509" w:type="dxa"/>
          </w:tcPr>
          <w:p w14:paraId="5724643F" w14:textId="77777777" w:rsidR="00343FAA" w:rsidRDefault="00343FAA" w:rsidP="00343FAA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43FAA" w14:paraId="7E54B7F4" w14:textId="77777777" w:rsidTr="00343FAA">
        <w:tc>
          <w:tcPr>
            <w:tcW w:w="9509" w:type="dxa"/>
          </w:tcPr>
          <w:p w14:paraId="2581C44E" w14:textId="48F3A9AD" w:rsidR="00343FAA" w:rsidRPr="00A23CFD" w:rsidRDefault="00A23CFD" w:rsidP="00343FAA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Any 2 responses – 1 mark each</w:t>
            </w:r>
          </w:p>
        </w:tc>
      </w:tr>
      <w:tr w:rsidR="00343FAA" w14:paraId="1A83C25C" w14:textId="77777777" w:rsidTr="00343FAA">
        <w:tc>
          <w:tcPr>
            <w:tcW w:w="9509" w:type="dxa"/>
          </w:tcPr>
          <w:p w14:paraId="132200C2" w14:textId="77777777" w:rsidR="00343FAA" w:rsidRDefault="00343FAA" w:rsidP="00343FAA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</w:tbl>
    <w:p w14:paraId="70292EE3" w14:textId="76F8B006" w:rsidR="00343FAA" w:rsidRDefault="00343FAA" w:rsidP="00A11DB0">
      <w:pPr>
        <w:rPr>
          <w:rFonts w:ascii="Arial" w:hAnsi="Arial" w:cs="Arial"/>
          <w:bCs/>
          <w:lang w:val="en-GB"/>
        </w:rPr>
      </w:pPr>
    </w:p>
    <w:p w14:paraId="26EA745D" w14:textId="06E81B83" w:rsidR="00A11DB0" w:rsidRDefault="00A11DB0" w:rsidP="00A11DB0">
      <w:pPr>
        <w:rPr>
          <w:rFonts w:ascii="Arial" w:hAnsi="Arial" w:cs="Arial"/>
          <w:bCs/>
          <w:lang w:val="en-GB"/>
        </w:rPr>
      </w:pPr>
    </w:p>
    <w:p w14:paraId="11742F9C" w14:textId="76CCD1D9" w:rsidR="00A11DB0" w:rsidRDefault="00A11DB0" w:rsidP="00A11DB0">
      <w:pPr>
        <w:rPr>
          <w:rFonts w:ascii="Arial" w:hAnsi="Arial" w:cs="Arial"/>
          <w:bCs/>
          <w:lang w:val="en-GB"/>
        </w:rPr>
      </w:pPr>
    </w:p>
    <w:p w14:paraId="48627B3F" w14:textId="79E9E54C" w:rsidR="00A11DB0" w:rsidRPr="00A23CFD" w:rsidRDefault="00A11DB0" w:rsidP="00A23CFD">
      <w:pPr>
        <w:spacing w:before="120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6F2332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4FA32F0D" w14:textId="2FF09ABB" w:rsidR="00A11DB0" w:rsidRDefault="00A11DB0" w:rsidP="000301DD">
      <w:pPr>
        <w:pStyle w:val="ListParagraph"/>
        <w:numPr>
          <w:ilvl w:val="0"/>
          <w:numId w:val="18"/>
        </w:numPr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lastRenderedPageBreak/>
        <w:t xml:space="preserve">Using a diagram, explain </w:t>
      </w:r>
      <w:r w:rsidR="00F604D9">
        <w:rPr>
          <w:rFonts w:ascii="Arial" w:hAnsi="Arial" w:cs="Arial"/>
          <w:bCs/>
          <w:lang w:val="en-GB"/>
        </w:rPr>
        <w:t>why</w:t>
      </w:r>
      <w:r>
        <w:rPr>
          <w:rFonts w:ascii="Arial" w:hAnsi="Arial" w:cs="Arial"/>
          <w:bCs/>
          <w:lang w:val="en-GB"/>
        </w:rPr>
        <w:t xml:space="preserve"> there is market failure in the energy market. </w:t>
      </w:r>
    </w:p>
    <w:p w14:paraId="74C487C5" w14:textId="3743A288" w:rsidR="00A11DB0" w:rsidRDefault="000301DD" w:rsidP="000301DD">
      <w:pPr>
        <w:pStyle w:val="ListParagraph"/>
        <w:ind w:left="7920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        </w:t>
      </w:r>
      <w:r w:rsidR="00A11DB0">
        <w:rPr>
          <w:rFonts w:ascii="Arial" w:hAnsi="Arial" w:cs="Arial"/>
          <w:bCs/>
          <w:lang w:val="en-GB"/>
        </w:rPr>
        <w:t>(4 marks)</w:t>
      </w:r>
    </w:p>
    <w:p w14:paraId="7031D72E" w14:textId="577D6DA6" w:rsidR="00A11DB0" w:rsidRDefault="00A11DB0" w:rsidP="00A11DB0">
      <w:pPr>
        <w:rPr>
          <w:rFonts w:ascii="Arial" w:hAnsi="Arial" w:cs="Arial"/>
          <w:bCs/>
          <w:lang w:val="en-GB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54"/>
        <w:gridCol w:w="4755"/>
      </w:tblGrid>
      <w:tr w:rsidR="00A23CFD" w:rsidRPr="00A23CFD" w14:paraId="36C1E0D2" w14:textId="77777777" w:rsidTr="0037562D">
        <w:tc>
          <w:tcPr>
            <w:tcW w:w="4754" w:type="dxa"/>
            <w:tcBorders>
              <w:left w:val="single" w:sz="4" w:space="0" w:color="auto"/>
              <w:bottom w:val="nil"/>
            </w:tcBorders>
          </w:tcPr>
          <w:p w14:paraId="12CA65DE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  <w:tc>
          <w:tcPr>
            <w:tcW w:w="4755" w:type="dxa"/>
          </w:tcPr>
          <w:p w14:paraId="2CE3B5CA" w14:textId="1D0E9B8F" w:rsidR="0037562D" w:rsidRPr="00A23CFD" w:rsidRDefault="00A23CF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Too much market power</w:t>
            </w:r>
          </w:p>
        </w:tc>
      </w:tr>
      <w:tr w:rsidR="00A23CFD" w:rsidRPr="00A23CFD" w14:paraId="5051FDC1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205102E2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  <w:tc>
          <w:tcPr>
            <w:tcW w:w="4755" w:type="dxa"/>
          </w:tcPr>
          <w:p w14:paraId="46DABB58" w14:textId="10F383ED" w:rsidR="0037562D" w:rsidRPr="00A23CFD" w:rsidRDefault="00A23CF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Diagram – 1 mark</w:t>
            </w:r>
          </w:p>
        </w:tc>
      </w:tr>
      <w:tr w:rsidR="00A23CFD" w:rsidRPr="00A23CFD" w14:paraId="067A0730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12E056D1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  <w:tc>
          <w:tcPr>
            <w:tcW w:w="4755" w:type="dxa"/>
          </w:tcPr>
          <w:p w14:paraId="7480A655" w14:textId="635DE638" w:rsidR="0037562D" w:rsidRPr="00A23CFD" w:rsidRDefault="00A23CF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Firm with market power would increase prices and restrict quantity to increase revenue</w:t>
            </w:r>
          </w:p>
        </w:tc>
      </w:tr>
      <w:tr w:rsidR="00A23CFD" w:rsidRPr="00A23CFD" w14:paraId="4D361EEB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2F28F8C6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  <w:tc>
          <w:tcPr>
            <w:tcW w:w="4755" w:type="dxa"/>
          </w:tcPr>
          <w:p w14:paraId="12727D1B" w14:textId="0AE3FEE5" w:rsidR="0037562D" w:rsidRPr="00A23CFD" w:rsidRDefault="00A23CF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Not consuming/producing at optimum P and Q</w:t>
            </w:r>
            <w:r w:rsidR="003B43D2"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 xml:space="preserve"> (as shown on diagram) – 1 mark</w:t>
            </w:r>
          </w:p>
        </w:tc>
      </w:tr>
      <w:tr w:rsidR="00A23CFD" w:rsidRPr="00A23CFD" w14:paraId="142D5EDC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5BE67D64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  <w:tc>
          <w:tcPr>
            <w:tcW w:w="4755" w:type="dxa"/>
          </w:tcPr>
          <w:p w14:paraId="304CFA5C" w14:textId="52A61DB4" w:rsidR="0037562D" w:rsidRPr="00A23CFD" w:rsidRDefault="00A23CF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PS increase while CS decreases</w:t>
            </w:r>
          </w:p>
        </w:tc>
      </w:tr>
      <w:tr w:rsidR="00A23CFD" w:rsidRPr="00A23CFD" w14:paraId="3CD7682C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0DFE6CA2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  <w:tc>
          <w:tcPr>
            <w:tcW w:w="4755" w:type="dxa"/>
          </w:tcPr>
          <w:p w14:paraId="2B9CE3AF" w14:textId="49CE520A" w:rsidR="0037562D" w:rsidRPr="00A23CFD" w:rsidRDefault="00A23CF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Increase in PS is less than decrease in CS</w:t>
            </w:r>
          </w:p>
        </w:tc>
      </w:tr>
      <w:tr w:rsidR="00A23CFD" w:rsidRPr="00A23CFD" w14:paraId="37A37411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2562E838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  <w:tc>
          <w:tcPr>
            <w:tcW w:w="4755" w:type="dxa"/>
          </w:tcPr>
          <w:p w14:paraId="2EC43148" w14:textId="0B2E26B3" w:rsidR="0037562D" w:rsidRPr="00A23CFD" w:rsidRDefault="00A23CF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TS decreases, resulting in DWL</w:t>
            </w:r>
          </w:p>
        </w:tc>
      </w:tr>
      <w:tr w:rsidR="00A23CFD" w:rsidRPr="00A23CFD" w14:paraId="221C7D9C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53D22C2C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  <w:tc>
          <w:tcPr>
            <w:tcW w:w="4755" w:type="dxa"/>
          </w:tcPr>
          <w:p w14:paraId="14A89302" w14:textId="23E02768" w:rsidR="0037562D" w:rsidRPr="00A23CFD" w:rsidRDefault="00A23CF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 xml:space="preserve">Market is inefficient </w:t>
            </w:r>
            <w:r w:rsidRPr="00A23CFD"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sym w:font="Wingdings" w:char="F0E0"/>
            </w: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 xml:space="preserve"> Market failure</w:t>
            </w:r>
          </w:p>
        </w:tc>
      </w:tr>
      <w:tr w:rsidR="00A23CFD" w:rsidRPr="00A23CFD" w14:paraId="665CA602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454677BF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  <w:tc>
          <w:tcPr>
            <w:tcW w:w="4755" w:type="dxa"/>
          </w:tcPr>
          <w:p w14:paraId="3A0B80E5" w14:textId="632AB580" w:rsidR="0037562D" w:rsidRPr="00A23CFD" w:rsidRDefault="003B43D2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2 marks</w:t>
            </w:r>
          </w:p>
        </w:tc>
      </w:tr>
      <w:tr w:rsidR="00A23CFD" w:rsidRPr="00A23CFD" w14:paraId="0566077C" w14:textId="77777777" w:rsidTr="0037562D">
        <w:tc>
          <w:tcPr>
            <w:tcW w:w="4754" w:type="dxa"/>
            <w:tcBorders>
              <w:top w:val="nil"/>
              <w:left w:val="single" w:sz="4" w:space="0" w:color="auto"/>
            </w:tcBorders>
          </w:tcPr>
          <w:p w14:paraId="28F50898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  <w:tc>
          <w:tcPr>
            <w:tcW w:w="4755" w:type="dxa"/>
          </w:tcPr>
          <w:p w14:paraId="0B598C3F" w14:textId="2C753EC0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A23CFD" w:rsidRPr="00A23CFD" w14:paraId="63B3CA81" w14:textId="77777777" w:rsidTr="0037562D">
        <w:tc>
          <w:tcPr>
            <w:tcW w:w="9509" w:type="dxa"/>
            <w:gridSpan w:val="2"/>
          </w:tcPr>
          <w:p w14:paraId="3639D52C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A23CFD" w:rsidRPr="00A23CFD" w14:paraId="7A8FF1AD" w14:textId="77777777" w:rsidTr="0037562D">
        <w:tc>
          <w:tcPr>
            <w:tcW w:w="9509" w:type="dxa"/>
            <w:gridSpan w:val="2"/>
          </w:tcPr>
          <w:p w14:paraId="036CA8AF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A23CFD" w:rsidRPr="00A23CFD" w14:paraId="0C18F014" w14:textId="77777777" w:rsidTr="0037562D">
        <w:tc>
          <w:tcPr>
            <w:tcW w:w="9509" w:type="dxa"/>
            <w:gridSpan w:val="2"/>
          </w:tcPr>
          <w:p w14:paraId="7F376B36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A23CFD" w:rsidRPr="00A23CFD" w14:paraId="390277C2" w14:textId="77777777" w:rsidTr="0037562D">
        <w:tc>
          <w:tcPr>
            <w:tcW w:w="9509" w:type="dxa"/>
            <w:gridSpan w:val="2"/>
          </w:tcPr>
          <w:p w14:paraId="0D23FF36" w14:textId="77777777" w:rsidR="0037562D" w:rsidRPr="00A23CFD" w:rsidRDefault="0037562D" w:rsidP="00A11DB0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</w:tbl>
    <w:p w14:paraId="0F7D6BFC" w14:textId="350920E3" w:rsidR="00A11DB0" w:rsidRDefault="00A11DB0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478770B3" w14:textId="5961DC04" w:rsidR="00A11DB0" w:rsidRDefault="00A11DB0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1A4266CA" w14:textId="006E04FD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17C21AD4" w14:textId="0C8C0459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728F7454" w14:textId="046EA03C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2305D446" w14:textId="31AD36EE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5D211676" w14:textId="59678A14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7428F99A" w14:textId="62FC8F11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0E095E6A" w14:textId="1877B6D1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43AD2D24" w14:textId="65A9A747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38832988" w14:textId="1ADD1EF9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2FFA04C2" w14:textId="25955933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6D8BC162" w14:textId="2586ADDC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3AC8A212" w14:textId="3DFE5B84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62099BA9" w14:textId="77777777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32997712" w14:textId="54AA89A4" w:rsidR="00A11DB0" w:rsidRPr="00800B9C" w:rsidRDefault="00A11DB0" w:rsidP="00A11DB0">
      <w:pPr>
        <w:pStyle w:val="ListParagraph"/>
        <w:numPr>
          <w:ilvl w:val="0"/>
          <w:numId w:val="18"/>
        </w:numPr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lastRenderedPageBreak/>
        <w:t xml:space="preserve">Explain the role of the ACCC and discuss how the government can intervene in the energy market. </w:t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 w:rsidR="008B0DF8">
        <w:rPr>
          <w:rFonts w:ascii="Arial" w:hAnsi="Arial" w:cs="Arial"/>
          <w:bCs/>
          <w:lang w:val="en-GB"/>
        </w:rPr>
        <w:t xml:space="preserve">        </w:t>
      </w:r>
      <w:r>
        <w:rPr>
          <w:rFonts w:ascii="Arial" w:hAnsi="Arial" w:cs="Arial"/>
          <w:bCs/>
          <w:lang w:val="en-GB"/>
        </w:rPr>
        <w:t>(5 marks)</w:t>
      </w:r>
    </w:p>
    <w:p w14:paraId="4479B399" w14:textId="77777777" w:rsidR="00A11DB0" w:rsidRPr="00415352" w:rsidRDefault="00A11DB0" w:rsidP="00A11DB0">
      <w:pPr>
        <w:rPr>
          <w:rFonts w:ascii="Arial" w:hAnsi="Arial" w:cs="Arial"/>
          <w:bCs/>
          <w:lang w:val="en-GB"/>
        </w:rPr>
      </w:pPr>
    </w:p>
    <w:p w14:paraId="4FFB4262" w14:textId="1B51DF23" w:rsidR="00680F07" w:rsidRDefault="00680F07" w:rsidP="00680F07">
      <w:pPr>
        <w:spacing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A23CFD" w:rsidRPr="00A23CFD" w14:paraId="543F30A0" w14:textId="77777777" w:rsidTr="008B0DF8">
        <w:tc>
          <w:tcPr>
            <w:tcW w:w="9509" w:type="dxa"/>
          </w:tcPr>
          <w:p w14:paraId="01DB46FE" w14:textId="4F3A08D1" w:rsidR="008B0DF8" w:rsidRPr="00A23CFD" w:rsidRDefault="00A23CFD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 w:rsidRPr="00A23CFD"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Role of ACCC – 1-2 marks</w:t>
            </w:r>
          </w:p>
        </w:tc>
      </w:tr>
      <w:tr w:rsidR="00A23CFD" w:rsidRPr="00A23CFD" w14:paraId="0B4D3F45" w14:textId="77777777" w:rsidTr="008B0DF8">
        <w:tc>
          <w:tcPr>
            <w:tcW w:w="9509" w:type="dxa"/>
          </w:tcPr>
          <w:p w14:paraId="1739465E" w14:textId="59F7D53F" w:rsidR="008B0DF8" w:rsidRPr="00A23CFD" w:rsidRDefault="00A23CFD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lang w:val="en-GB"/>
              </w:rPr>
              <w:t>Discussion of government intervention – 3-4 marks</w:t>
            </w:r>
          </w:p>
        </w:tc>
      </w:tr>
      <w:tr w:rsidR="00A23CFD" w:rsidRPr="00A23CFD" w14:paraId="47F48A59" w14:textId="77777777" w:rsidTr="008B0DF8">
        <w:tc>
          <w:tcPr>
            <w:tcW w:w="9509" w:type="dxa"/>
          </w:tcPr>
          <w:p w14:paraId="2D80F99B" w14:textId="7667C63F" w:rsidR="008B0DF8" w:rsidRPr="00A23CFD" w:rsidRDefault="00A23CFD" w:rsidP="00A23CFD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Cs/>
                <w:color w:val="548DD4" w:themeColor="text2" w:themeTint="99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</w:rPr>
              <w:t>Introduction of price ceiling to keep prices low</w:t>
            </w:r>
          </w:p>
        </w:tc>
      </w:tr>
      <w:tr w:rsidR="00A23CFD" w:rsidRPr="00A23CFD" w14:paraId="53D5E7F6" w14:textId="77777777" w:rsidTr="008B0DF8">
        <w:tc>
          <w:tcPr>
            <w:tcW w:w="9509" w:type="dxa"/>
          </w:tcPr>
          <w:p w14:paraId="0B6C4669" w14:textId="284C9F4C" w:rsidR="008B0DF8" w:rsidRPr="00A23CFD" w:rsidRDefault="00A23CFD" w:rsidP="00A23CFD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Cs/>
                <w:color w:val="548DD4" w:themeColor="text2" w:themeTint="99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</w:rPr>
              <w:t>Introduce regulation around pricing structures so that it is clearer and more transparent</w:t>
            </w:r>
          </w:p>
        </w:tc>
      </w:tr>
      <w:tr w:rsidR="00A23CFD" w:rsidRPr="00A23CFD" w14:paraId="73F4069F" w14:textId="77777777" w:rsidTr="008B0DF8">
        <w:tc>
          <w:tcPr>
            <w:tcW w:w="9509" w:type="dxa"/>
          </w:tcPr>
          <w:p w14:paraId="50309C96" w14:textId="3194485C" w:rsidR="008B0DF8" w:rsidRPr="00A23CFD" w:rsidRDefault="00825400" w:rsidP="00A23CFD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Cs/>
                <w:color w:val="548DD4" w:themeColor="text2" w:themeTint="99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</w:rPr>
              <w:t>Offer incentive for new companies to enter energy market, e.g. in the form of subsidies</w:t>
            </w:r>
          </w:p>
        </w:tc>
      </w:tr>
      <w:tr w:rsidR="008B0DF8" w:rsidRPr="00A23CFD" w14:paraId="1C2D4F95" w14:textId="77777777" w:rsidTr="008B0DF8">
        <w:tc>
          <w:tcPr>
            <w:tcW w:w="9509" w:type="dxa"/>
          </w:tcPr>
          <w:p w14:paraId="73AF03AF" w14:textId="77777777" w:rsidR="008B0DF8" w:rsidRPr="00A23CFD" w:rsidRDefault="008B0DF8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8B0DF8" w:rsidRPr="00A23CFD" w14:paraId="2D2125BE" w14:textId="77777777" w:rsidTr="008B0DF8">
        <w:tc>
          <w:tcPr>
            <w:tcW w:w="9509" w:type="dxa"/>
          </w:tcPr>
          <w:p w14:paraId="1152B61D" w14:textId="20A8C87E" w:rsidR="008B0DF8" w:rsidRPr="00825400" w:rsidRDefault="00825400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</w:rPr>
              <w:t>Any reasonable response that is justified.</w:t>
            </w:r>
          </w:p>
        </w:tc>
      </w:tr>
      <w:tr w:rsidR="008B0DF8" w:rsidRPr="00A23CFD" w14:paraId="1A722C77" w14:textId="77777777" w:rsidTr="008B0DF8">
        <w:tc>
          <w:tcPr>
            <w:tcW w:w="9509" w:type="dxa"/>
          </w:tcPr>
          <w:p w14:paraId="6BB1AE22" w14:textId="77777777" w:rsidR="008B0DF8" w:rsidRPr="00A23CFD" w:rsidRDefault="008B0DF8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37562D" w:rsidRPr="00A23CFD" w14:paraId="6BBCEE62" w14:textId="77777777" w:rsidTr="008B0DF8">
        <w:tc>
          <w:tcPr>
            <w:tcW w:w="9509" w:type="dxa"/>
          </w:tcPr>
          <w:p w14:paraId="5BDA9618" w14:textId="77777777" w:rsidR="0037562D" w:rsidRPr="00A23CFD" w:rsidRDefault="0037562D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37562D" w:rsidRPr="00A23CFD" w14:paraId="27087063" w14:textId="77777777" w:rsidTr="008B0DF8">
        <w:tc>
          <w:tcPr>
            <w:tcW w:w="9509" w:type="dxa"/>
          </w:tcPr>
          <w:p w14:paraId="327E0166" w14:textId="77777777" w:rsidR="0037562D" w:rsidRPr="00A23CFD" w:rsidRDefault="0037562D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37562D" w:rsidRPr="00A23CFD" w14:paraId="384CC91A" w14:textId="77777777" w:rsidTr="008B0DF8">
        <w:tc>
          <w:tcPr>
            <w:tcW w:w="9509" w:type="dxa"/>
          </w:tcPr>
          <w:p w14:paraId="7BD8694E" w14:textId="77777777" w:rsidR="0037562D" w:rsidRPr="00A23CFD" w:rsidRDefault="0037562D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37562D" w:rsidRPr="00A23CFD" w14:paraId="3A099F87" w14:textId="77777777" w:rsidTr="008B0DF8">
        <w:tc>
          <w:tcPr>
            <w:tcW w:w="9509" w:type="dxa"/>
          </w:tcPr>
          <w:p w14:paraId="461F4E3F" w14:textId="77777777" w:rsidR="0037562D" w:rsidRPr="00A23CFD" w:rsidRDefault="0037562D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37562D" w:rsidRPr="00A23CFD" w14:paraId="7A77ABFC" w14:textId="77777777" w:rsidTr="008B0DF8">
        <w:tc>
          <w:tcPr>
            <w:tcW w:w="9509" w:type="dxa"/>
          </w:tcPr>
          <w:p w14:paraId="2B6C72AA" w14:textId="77777777" w:rsidR="0037562D" w:rsidRPr="00A23CFD" w:rsidRDefault="0037562D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37562D" w:rsidRPr="00A23CFD" w14:paraId="30B3B7CF" w14:textId="77777777" w:rsidTr="008B0DF8">
        <w:tc>
          <w:tcPr>
            <w:tcW w:w="9509" w:type="dxa"/>
          </w:tcPr>
          <w:p w14:paraId="1C562AC6" w14:textId="77777777" w:rsidR="0037562D" w:rsidRPr="00A23CFD" w:rsidRDefault="0037562D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8B0DF8" w:rsidRPr="00A23CFD" w14:paraId="605EDC1D" w14:textId="77777777" w:rsidTr="008B0DF8">
        <w:tc>
          <w:tcPr>
            <w:tcW w:w="9509" w:type="dxa"/>
          </w:tcPr>
          <w:p w14:paraId="29208A1A" w14:textId="77777777" w:rsidR="008B0DF8" w:rsidRPr="00A23CFD" w:rsidRDefault="008B0DF8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343FAA" w:rsidRPr="00A23CFD" w14:paraId="1B64DC63" w14:textId="77777777" w:rsidTr="008B0DF8">
        <w:tc>
          <w:tcPr>
            <w:tcW w:w="9509" w:type="dxa"/>
          </w:tcPr>
          <w:p w14:paraId="24E5B531" w14:textId="77777777" w:rsidR="00343FAA" w:rsidRPr="00A23CFD" w:rsidRDefault="00343FAA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343FAA" w:rsidRPr="00A23CFD" w14:paraId="16590C96" w14:textId="77777777" w:rsidTr="008B0DF8">
        <w:tc>
          <w:tcPr>
            <w:tcW w:w="9509" w:type="dxa"/>
          </w:tcPr>
          <w:p w14:paraId="2BE54A1D" w14:textId="77777777" w:rsidR="00343FAA" w:rsidRPr="00A23CFD" w:rsidRDefault="00343FAA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343FAA" w:rsidRPr="00A23CFD" w14:paraId="51F50C76" w14:textId="77777777" w:rsidTr="008B0DF8">
        <w:tc>
          <w:tcPr>
            <w:tcW w:w="9509" w:type="dxa"/>
          </w:tcPr>
          <w:p w14:paraId="6CD5679E" w14:textId="77777777" w:rsidR="00343FAA" w:rsidRPr="00A23CFD" w:rsidRDefault="00343FAA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  <w:tr w:rsidR="008B0DF8" w:rsidRPr="00A23CFD" w14:paraId="5622C9BC" w14:textId="77777777" w:rsidTr="008B0DF8">
        <w:tc>
          <w:tcPr>
            <w:tcW w:w="9509" w:type="dxa"/>
          </w:tcPr>
          <w:p w14:paraId="322F281E" w14:textId="77777777" w:rsidR="008B0DF8" w:rsidRPr="00A23CFD" w:rsidRDefault="008B0DF8" w:rsidP="00680F07">
            <w:pPr>
              <w:spacing w:line="360" w:lineRule="auto"/>
              <w:rPr>
                <w:rFonts w:ascii="Arial" w:hAnsi="Arial" w:cs="Arial"/>
                <w:bCs/>
                <w:color w:val="548DD4" w:themeColor="text2" w:themeTint="99"/>
                <w:lang w:val="en-GB"/>
              </w:rPr>
            </w:pPr>
          </w:p>
        </w:tc>
      </w:tr>
    </w:tbl>
    <w:p w14:paraId="2EEA03F4" w14:textId="62A670FE" w:rsidR="008B0DF8" w:rsidRDefault="008B0DF8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2649B9CF" w14:textId="799F5DC8" w:rsidR="008B0DF8" w:rsidRDefault="008B0DF8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71DDBCD6" w14:textId="62A24F42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07C77803" w14:textId="0A53C730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4B0D237A" w14:textId="5216CB26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4F7C43C0" w14:textId="6D3FF982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4A53EB7C" w14:textId="107DC63F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442B1C54" w14:textId="44EA9A42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772CA459" w14:textId="06A9EA63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3F919BC6" w14:textId="5011E387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5952A1C3" w14:textId="52148902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78D90364" w14:textId="38640239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389C4AB6" w14:textId="0FA20C0A" w:rsidR="003F3695" w:rsidRPr="00614815" w:rsidRDefault="003F3695" w:rsidP="00732CBB">
      <w:pPr>
        <w:tabs>
          <w:tab w:val="left" w:pos="8222"/>
        </w:tabs>
        <w:rPr>
          <w:rFonts w:ascii="Arial" w:hAnsi="Arial" w:cs="Arial"/>
          <w:b/>
        </w:rPr>
      </w:pPr>
      <w:r w:rsidRPr="00614815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2</w:t>
      </w:r>
      <w:r w:rsidR="00C44EC5">
        <w:rPr>
          <w:rFonts w:ascii="Arial" w:hAnsi="Arial" w:cs="Arial"/>
          <w:b/>
        </w:rPr>
        <w:t>7</w:t>
      </w:r>
      <w:r w:rsidRPr="00614815">
        <w:rPr>
          <w:rFonts w:ascii="Arial" w:hAnsi="Arial" w:cs="Arial"/>
          <w:b/>
        </w:rPr>
        <w:tab/>
        <w:t>(12 marks)</w:t>
      </w:r>
    </w:p>
    <w:p w14:paraId="4C709B2B" w14:textId="228C9606" w:rsidR="001A4A5A" w:rsidRDefault="00F13F47" w:rsidP="00462FA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eastAsiaTheme="minorEastAsia" w:hAnsi="Arial" w:cs="Arial"/>
          <w:lang w:val="en-US" w:eastAsia="ja-JP"/>
        </w:rPr>
      </w:pPr>
      <w:r>
        <w:rPr>
          <w:rFonts w:ascii="Arial" w:eastAsiaTheme="minorEastAsia" w:hAnsi="Arial" w:cs="Arial"/>
          <w:noProof/>
          <w:lang w:val="en-GB" w:eastAsia="zh-CN"/>
        </w:rPr>
        <w:drawing>
          <wp:anchor distT="0" distB="0" distL="114300" distR="114300" simplePos="0" relativeHeight="251740160" behindDoc="0" locked="0" layoutInCell="1" allowOverlap="1" wp14:anchorId="6631E4AE" wp14:editId="3A88720A">
            <wp:simplePos x="0" y="0"/>
            <wp:positionH relativeFrom="column">
              <wp:posOffset>436880</wp:posOffset>
            </wp:positionH>
            <wp:positionV relativeFrom="paragraph">
              <wp:posOffset>237913</wp:posOffset>
            </wp:positionV>
            <wp:extent cx="5063490" cy="3792220"/>
            <wp:effectExtent l="0" t="0" r="381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bour-market 2.gif"/>
                    <pic:cNvPicPr/>
                  </pic:nvPicPr>
                  <pic:blipFill rotWithShape="1">
                    <a:blip r:embed="rId11"/>
                    <a:srcRect b="12188"/>
                    <a:stretch/>
                  </pic:blipFill>
                  <pic:spPr bwMode="auto">
                    <a:xfrm>
                      <a:off x="0" y="0"/>
                      <a:ext cx="5063490" cy="379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4163C" w14:textId="131B1BD8" w:rsidR="00F13F47" w:rsidRPr="003B456D" w:rsidRDefault="003B456D" w:rsidP="003B456D">
      <w:pPr>
        <w:pStyle w:val="qsm"/>
        <w:tabs>
          <w:tab w:val="left" w:pos="6946"/>
          <w:tab w:val="left" w:pos="8505"/>
        </w:tabs>
        <w:spacing w:before="0"/>
        <w:ind w:left="567" w:hanging="567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Cs/>
          <w:i/>
          <w:sz w:val="20"/>
          <w:szCs w:val="20"/>
        </w:rPr>
        <w:tab/>
      </w:r>
      <w:r>
        <w:rPr>
          <w:rFonts w:ascii="Arial" w:hAnsi="Arial" w:cs="Arial"/>
          <w:bCs/>
          <w:i/>
          <w:sz w:val="20"/>
          <w:szCs w:val="20"/>
        </w:rPr>
        <w:tab/>
      </w:r>
      <w:r w:rsidRPr="003B456D">
        <w:rPr>
          <w:rFonts w:ascii="Arial" w:hAnsi="Arial" w:cs="Arial"/>
          <w:bCs/>
          <w:i/>
          <w:sz w:val="20"/>
          <w:szCs w:val="20"/>
        </w:rPr>
        <w:t>Source: RBA</w:t>
      </w:r>
    </w:p>
    <w:p w14:paraId="7F004BDB" w14:textId="77777777" w:rsidR="00F13F47" w:rsidRDefault="00F13F47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1207F34E" w14:textId="77777777" w:rsidR="003B456D" w:rsidRDefault="003B456D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6011377D" w14:textId="719ADD14" w:rsidR="00230E23" w:rsidRDefault="0008255A" w:rsidP="00D34F27">
      <w:pPr>
        <w:pStyle w:val="qsm"/>
        <w:numPr>
          <w:ilvl w:val="0"/>
          <w:numId w:val="19"/>
        </w:numPr>
        <w:tabs>
          <w:tab w:val="left" w:pos="8505"/>
        </w:tabs>
        <w:spacing w:before="0"/>
        <w:ind w:left="426"/>
        <w:jc w:val="left"/>
        <w:rPr>
          <w:rFonts w:ascii="Arial" w:hAnsi="Arial" w:cs="Arial"/>
          <w:bCs/>
        </w:rPr>
      </w:pPr>
      <w:proofErr w:type="spellStart"/>
      <w:r w:rsidRPr="0008255A">
        <w:rPr>
          <w:rFonts w:ascii="Arial" w:hAnsi="Arial" w:cs="Arial"/>
          <w:bCs/>
        </w:rPr>
        <w:t>i</w:t>
      </w:r>
      <w:proofErr w:type="spellEnd"/>
      <w:r w:rsidRPr="0008255A">
        <w:rPr>
          <w:rFonts w:ascii="Arial" w:hAnsi="Arial" w:cs="Arial"/>
          <w:bCs/>
        </w:rPr>
        <w:t xml:space="preserve">) </w:t>
      </w:r>
      <w:r w:rsidR="008F5282">
        <w:rPr>
          <w:rFonts w:ascii="Arial" w:hAnsi="Arial" w:cs="Arial"/>
          <w:bCs/>
        </w:rPr>
        <w:t>State</w:t>
      </w:r>
      <w:r w:rsidR="00230E23" w:rsidRPr="0008255A">
        <w:rPr>
          <w:rFonts w:ascii="Arial" w:hAnsi="Arial" w:cs="Arial"/>
          <w:bCs/>
        </w:rPr>
        <w:t xml:space="preserve"> the </w:t>
      </w:r>
      <w:r w:rsidR="00F604D9">
        <w:rPr>
          <w:rFonts w:ascii="Arial" w:hAnsi="Arial" w:cs="Arial"/>
          <w:bCs/>
        </w:rPr>
        <w:t xml:space="preserve">percentage </w:t>
      </w:r>
      <w:r w:rsidR="00230E23" w:rsidRPr="0008255A">
        <w:rPr>
          <w:rFonts w:ascii="Arial" w:hAnsi="Arial" w:cs="Arial"/>
          <w:bCs/>
        </w:rPr>
        <w:t xml:space="preserve">change in the unemployment rate </w:t>
      </w:r>
      <w:r w:rsidR="00A50C52" w:rsidRPr="0008255A">
        <w:rPr>
          <w:rFonts w:ascii="Arial" w:hAnsi="Arial" w:cs="Arial"/>
          <w:bCs/>
        </w:rPr>
        <w:t>between 2015-18</w:t>
      </w:r>
      <w:r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ab/>
      </w:r>
      <w:r w:rsidR="00D34F27">
        <w:rPr>
          <w:rFonts w:ascii="Arial" w:hAnsi="Arial" w:cs="Arial"/>
          <w:bCs/>
        </w:rPr>
        <w:t xml:space="preserve">   </w:t>
      </w:r>
      <w:r>
        <w:rPr>
          <w:rFonts w:ascii="Arial" w:hAnsi="Arial" w:cs="Arial"/>
          <w:bCs/>
        </w:rPr>
        <w:t>(1</w:t>
      </w:r>
      <w:r w:rsidR="00680F07">
        <w:rPr>
          <w:rFonts w:ascii="Arial" w:hAnsi="Arial" w:cs="Arial"/>
          <w:bCs/>
        </w:rPr>
        <w:t xml:space="preserve"> mark</w:t>
      </w:r>
      <w:r w:rsidR="00A50C52" w:rsidRPr="0008255A">
        <w:rPr>
          <w:rFonts w:ascii="Arial" w:hAnsi="Arial" w:cs="Arial"/>
          <w:bCs/>
        </w:rPr>
        <w:t>)</w:t>
      </w:r>
    </w:p>
    <w:p w14:paraId="4BA234FA" w14:textId="28D747EB" w:rsidR="00C971F8" w:rsidRDefault="00C971F8" w:rsidP="00C971F8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65EEC7D4" w14:textId="77777777" w:rsidR="00C971F8" w:rsidRPr="0008255A" w:rsidRDefault="00C971F8" w:rsidP="00C971F8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414FC3F7" w14:textId="77777777" w:rsidR="00230E23" w:rsidRDefault="00230E23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D34F27" w14:paraId="47C8794A" w14:textId="77777777" w:rsidTr="008F5282">
        <w:tc>
          <w:tcPr>
            <w:tcW w:w="9509" w:type="dxa"/>
          </w:tcPr>
          <w:p w14:paraId="64EBDE9F" w14:textId="42A7AA7E" w:rsidR="00D34F27" w:rsidRPr="00825400" w:rsidRDefault="00825400" w:rsidP="0008255A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bCs/>
                <w:color w:val="548DD4" w:themeColor="text2" w:themeTint="99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</w:rPr>
              <w:t xml:space="preserve">Approx. 0.5% </w:t>
            </w:r>
            <w:r w:rsidRPr="00825400">
              <w:rPr>
                <w:rFonts w:ascii="Arial" w:hAnsi="Arial" w:cs="Arial"/>
                <w:b/>
                <w:bCs/>
                <w:color w:val="548DD4" w:themeColor="text2" w:themeTint="99"/>
              </w:rPr>
              <w:t>decrease</w:t>
            </w:r>
            <w:r>
              <w:rPr>
                <w:rFonts w:ascii="Arial" w:hAnsi="Arial" w:cs="Arial"/>
                <w:b/>
                <w:bCs/>
                <w:color w:val="548DD4" w:themeColor="text2" w:themeTint="99"/>
              </w:rPr>
              <w:t xml:space="preserve"> </w:t>
            </w:r>
            <w:r>
              <w:rPr>
                <w:rFonts w:ascii="Arial" w:hAnsi="Arial" w:cs="Arial"/>
                <w:bCs/>
                <w:color w:val="548DD4" w:themeColor="text2" w:themeTint="99"/>
              </w:rPr>
              <w:t>[need to have indication of direction for full mark]</w:t>
            </w:r>
          </w:p>
        </w:tc>
      </w:tr>
    </w:tbl>
    <w:p w14:paraId="4AACAD46" w14:textId="1CCFE884" w:rsidR="00D34F27" w:rsidRDefault="00D34F27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p w14:paraId="6F17DFF9" w14:textId="77777777" w:rsidR="00D34F27" w:rsidRDefault="00D34F27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p w14:paraId="59EA5CDA" w14:textId="675253F9" w:rsidR="00230E23" w:rsidRDefault="0008255A" w:rsidP="00D34F27">
      <w:pPr>
        <w:pStyle w:val="qsm"/>
        <w:tabs>
          <w:tab w:val="left" w:pos="8505"/>
        </w:tabs>
        <w:spacing w:before="0"/>
        <w:ind w:left="426" w:hanging="426"/>
        <w:jc w:val="lef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 xml:space="preserve">ii) Using the graph, </w:t>
      </w:r>
      <w:r w:rsidR="002D7549">
        <w:rPr>
          <w:rFonts w:ascii="Arial" w:hAnsi="Arial" w:cs="Arial"/>
          <w:bCs/>
        </w:rPr>
        <w:t>describe</w:t>
      </w:r>
      <w:r>
        <w:rPr>
          <w:rFonts w:ascii="Arial" w:hAnsi="Arial" w:cs="Arial"/>
          <w:bCs/>
        </w:rPr>
        <w:t xml:space="preserve"> what </w:t>
      </w:r>
      <w:r w:rsidR="00F604D9">
        <w:rPr>
          <w:rFonts w:ascii="Arial" w:hAnsi="Arial" w:cs="Arial"/>
          <w:bCs/>
        </w:rPr>
        <w:t>has</w:t>
      </w:r>
      <w:r>
        <w:rPr>
          <w:rFonts w:ascii="Arial" w:hAnsi="Arial" w:cs="Arial"/>
          <w:bCs/>
        </w:rPr>
        <w:t xml:space="preserve"> occurred to cyclical unemployment during 2015 – 2018. </w:t>
      </w:r>
      <w:r>
        <w:rPr>
          <w:rFonts w:ascii="Arial" w:hAnsi="Arial" w:cs="Arial"/>
          <w:bCs/>
        </w:rPr>
        <w:tab/>
      </w:r>
      <w:r w:rsidR="00D34F27">
        <w:rPr>
          <w:rFonts w:ascii="Arial" w:hAnsi="Arial" w:cs="Arial"/>
          <w:bCs/>
        </w:rPr>
        <w:t xml:space="preserve">   </w:t>
      </w:r>
      <w:r>
        <w:rPr>
          <w:rFonts w:ascii="Arial" w:hAnsi="Arial" w:cs="Arial"/>
          <w:bCs/>
        </w:rPr>
        <w:t>(1 mark)</w:t>
      </w:r>
    </w:p>
    <w:p w14:paraId="60CD0762" w14:textId="55E85B6C" w:rsidR="0008255A" w:rsidRDefault="0008255A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p w14:paraId="4E081693" w14:textId="77777777" w:rsidR="00C971F8" w:rsidRDefault="00C971F8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D34F27" w14:paraId="0EF9DA9B" w14:textId="77777777" w:rsidTr="00D34F27">
        <w:tc>
          <w:tcPr>
            <w:tcW w:w="9509" w:type="dxa"/>
          </w:tcPr>
          <w:p w14:paraId="09153E0B" w14:textId="4395CECD" w:rsidR="00D34F27" w:rsidRPr="00825400" w:rsidRDefault="00825400" w:rsidP="0008255A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bCs/>
                <w:color w:val="548DD4" w:themeColor="text2" w:themeTint="99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</w:rPr>
              <w:t>Cyclical unemployment fell</w:t>
            </w:r>
          </w:p>
        </w:tc>
      </w:tr>
    </w:tbl>
    <w:p w14:paraId="5065A4A7" w14:textId="77777777" w:rsidR="00D34F27" w:rsidRDefault="00D34F27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p w14:paraId="1BFBFCCD" w14:textId="77777777" w:rsidR="00D34F27" w:rsidRDefault="00D34F27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p w14:paraId="26012430" w14:textId="2220230D" w:rsidR="00F13F47" w:rsidRDefault="00F13F47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703B3553" w14:textId="2626A796" w:rsidR="0008255A" w:rsidRDefault="0008255A" w:rsidP="0008255A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33F7FC56" w14:textId="32205575" w:rsidR="00CD6A1B" w:rsidRDefault="00CD6A1B" w:rsidP="0008255A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1D7B28F8" w14:textId="5D4716B1" w:rsidR="00CD6A1B" w:rsidRDefault="00CD6A1B" w:rsidP="0008255A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0B3E65F0" w14:textId="5C6C5830" w:rsidR="00CD6A1B" w:rsidRDefault="00CD6A1B" w:rsidP="0008255A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43801662" w14:textId="77777777" w:rsidR="002D7549" w:rsidRDefault="002D7549" w:rsidP="0008255A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69274DDA" w14:textId="7613B71A" w:rsidR="0008255A" w:rsidRDefault="0008255A">
      <w:pPr>
        <w:spacing w:after="200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8BB9F52" w14:textId="6D646105" w:rsidR="00CD6A1B" w:rsidRDefault="00CD6A1B" w:rsidP="00CD6A1B">
      <w:pPr>
        <w:pStyle w:val="qsm"/>
        <w:numPr>
          <w:ilvl w:val="0"/>
          <w:numId w:val="19"/>
        </w:numPr>
        <w:tabs>
          <w:tab w:val="left" w:pos="8505"/>
        </w:tabs>
        <w:spacing w:before="0"/>
        <w:jc w:val="left"/>
        <w:rPr>
          <w:rFonts w:ascii="Arial" w:hAnsi="Arial" w:cs="Arial"/>
        </w:rPr>
      </w:pPr>
      <w:r>
        <w:rPr>
          <w:rFonts w:ascii="Arial" w:hAnsi="Arial" w:cs="Arial"/>
        </w:rPr>
        <w:t>Describe how the government uses taxation and government spending to reduce inco</w:t>
      </w:r>
      <w:r w:rsidR="009F1706">
        <w:rPr>
          <w:rFonts w:ascii="Arial" w:hAnsi="Arial" w:cs="Arial"/>
        </w:rPr>
        <w:t>me inequality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  <w:t>(4 marks)</w:t>
      </w:r>
    </w:p>
    <w:p w14:paraId="3EEAF155" w14:textId="56390EBD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p w14:paraId="65F73FBA" w14:textId="59549EF5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p w14:paraId="1E62F56C" w14:textId="556DF099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Ind w:w="-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14"/>
      </w:tblGrid>
      <w:tr w:rsidR="00D34F27" w:rsidRPr="00825400" w14:paraId="29A59BE9" w14:textId="77777777" w:rsidTr="00D34F27">
        <w:tc>
          <w:tcPr>
            <w:tcW w:w="9514" w:type="dxa"/>
          </w:tcPr>
          <w:p w14:paraId="3B64EB59" w14:textId="0F025436" w:rsidR="00D34F27" w:rsidRPr="00825400" w:rsidRDefault="00825400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 w:rsidRPr="00825400">
              <w:rPr>
                <w:rFonts w:ascii="Arial" w:hAnsi="Arial" w:cs="Arial"/>
                <w:color w:val="548DD4" w:themeColor="text2" w:themeTint="99"/>
              </w:rPr>
              <w:t>Progre</w:t>
            </w:r>
            <w:r>
              <w:rPr>
                <w:rFonts w:ascii="Arial" w:hAnsi="Arial" w:cs="Arial"/>
                <w:color w:val="548DD4" w:themeColor="text2" w:themeTint="99"/>
              </w:rPr>
              <w:t xml:space="preserve">ssive tax system </w:t>
            </w:r>
            <w:r w:rsidR="00427CFE">
              <w:rPr>
                <w:rFonts w:ascii="Arial" w:hAnsi="Arial" w:cs="Arial"/>
                <w:color w:val="548DD4" w:themeColor="text2" w:themeTint="99"/>
              </w:rPr>
              <w:t>–</w:t>
            </w:r>
            <w:r>
              <w:rPr>
                <w:rFonts w:ascii="Arial" w:hAnsi="Arial" w:cs="Arial"/>
                <w:color w:val="548DD4" w:themeColor="text2" w:themeTint="99"/>
              </w:rPr>
              <w:t xml:space="preserve"> </w:t>
            </w:r>
            <w:r w:rsidR="00427CFE">
              <w:rPr>
                <w:rFonts w:ascii="Arial" w:hAnsi="Arial" w:cs="Arial"/>
                <w:color w:val="548DD4" w:themeColor="text2" w:themeTint="99"/>
              </w:rPr>
              <w:t>Greater tax rate at higher income bracket. Increases vertical equity</w:t>
            </w:r>
          </w:p>
        </w:tc>
      </w:tr>
      <w:tr w:rsidR="00D34F27" w:rsidRPr="00825400" w14:paraId="2C1BC3D6" w14:textId="77777777" w:rsidTr="00D34F27">
        <w:tc>
          <w:tcPr>
            <w:tcW w:w="9514" w:type="dxa"/>
          </w:tcPr>
          <w:p w14:paraId="515B06AC" w14:textId="67655D2D" w:rsidR="00D34F27" w:rsidRPr="00825400" w:rsidRDefault="00427CFE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Government spending:</w:t>
            </w:r>
          </w:p>
        </w:tc>
      </w:tr>
      <w:tr w:rsidR="00D34F27" w:rsidRPr="00825400" w14:paraId="3F67EA59" w14:textId="77777777" w:rsidTr="00D34F27">
        <w:tc>
          <w:tcPr>
            <w:tcW w:w="9514" w:type="dxa"/>
          </w:tcPr>
          <w:p w14:paraId="4034A9EE" w14:textId="01A4F0A3" w:rsidR="00D34F27" w:rsidRPr="00825400" w:rsidRDefault="00427CFE" w:rsidP="00427CFE">
            <w:pPr>
              <w:pStyle w:val="qsm"/>
              <w:numPr>
                <w:ilvl w:val="0"/>
                <w:numId w:val="23"/>
              </w:numPr>
              <w:tabs>
                <w:tab w:val="left" w:pos="8505"/>
              </w:tabs>
              <w:spacing w:before="0" w:line="360" w:lineRule="auto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Welfare payments to increase income of low income earners</w:t>
            </w:r>
          </w:p>
        </w:tc>
      </w:tr>
      <w:tr w:rsidR="00D34F27" w:rsidRPr="00825400" w14:paraId="6EF55DCC" w14:textId="77777777" w:rsidTr="00D34F27">
        <w:tc>
          <w:tcPr>
            <w:tcW w:w="9514" w:type="dxa"/>
          </w:tcPr>
          <w:p w14:paraId="10963ED6" w14:textId="3B0E9003" w:rsidR="00D34F27" w:rsidRPr="00825400" w:rsidRDefault="00427CFE" w:rsidP="00427CFE">
            <w:pPr>
              <w:pStyle w:val="qsm"/>
              <w:numPr>
                <w:ilvl w:val="0"/>
                <w:numId w:val="23"/>
              </w:numPr>
              <w:tabs>
                <w:tab w:val="left" w:pos="8505"/>
              </w:tabs>
              <w:spacing w:before="0" w:line="360" w:lineRule="auto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Spending on public goods and infrastructure to ensure basic necessities are met</w:t>
            </w:r>
          </w:p>
        </w:tc>
      </w:tr>
      <w:tr w:rsidR="00D34F27" w:rsidRPr="00825400" w14:paraId="17F388E1" w14:textId="77777777" w:rsidTr="00D34F27">
        <w:tc>
          <w:tcPr>
            <w:tcW w:w="9514" w:type="dxa"/>
          </w:tcPr>
          <w:p w14:paraId="561C54F1" w14:textId="17F2080E" w:rsidR="00D34F27" w:rsidRPr="00825400" w:rsidRDefault="00427CFE" w:rsidP="00427CFE">
            <w:pPr>
              <w:pStyle w:val="qsm"/>
              <w:numPr>
                <w:ilvl w:val="0"/>
                <w:numId w:val="23"/>
              </w:numPr>
              <w:tabs>
                <w:tab w:val="left" w:pos="8505"/>
              </w:tabs>
              <w:spacing w:before="0" w:line="360" w:lineRule="auto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Indirect transfer payments in the form of subsidies to help ensure access to services like education and healthcare</w:t>
            </w:r>
          </w:p>
        </w:tc>
      </w:tr>
      <w:tr w:rsidR="00D34F27" w:rsidRPr="00825400" w14:paraId="7337B6B5" w14:textId="77777777" w:rsidTr="00D34F27">
        <w:tc>
          <w:tcPr>
            <w:tcW w:w="9514" w:type="dxa"/>
          </w:tcPr>
          <w:p w14:paraId="74D6E5B8" w14:textId="77777777" w:rsidR="00D34F27" w:rsidRPr="00825400" w:rsidRDefault="00D34F27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D34F27" w:rsidRPr="00825400" w14:paraId="4C5B95B4" w14:textId="77777777" w:rsidTr="00D34F27">
        <w:tc>
          <w:tcPr>
            <w:tcW w:w="9514" w:type="dxa"/>
          </w:tcPr>
          <w:p w14:paraId="3B692920" w14:textId="3B2BC1F9" w:rsidR="00D34F27" w:rsidRPr="00825400" w:rsidRDefault="00427CFE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Award full marks for 2 points well-explained or 4 points described</w:t>
            </w:r>
          </w:p>
        </w:tc>
      </w:tr>
      <w:tr w:rsidR="00D34F27" w:rsidRPr="00825400" w14:paraId="1DF92AE9" w14:textId="77777777" w:rsidTr="00D34F27">
        <w:tc>
          <w:tcPr>
            <w:tcW w:w="9514" w:type="dxa"/>
          </w:tcPr>
          <w:p w14:paraId="708AF580" w14:textId="77777777" w:rsidR="00D34F27" w:rsidRPr="00825400" w:rsidRDefault="00D34F27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C971F8" w:rsidRPr="00825400" w14:paraId="15B7DB80" w14:textId="77777777" w:rsidTr="00D34F27">
        <w:tc>
          <w:tcPr>
            <w:tcW w:w="9514" w:type="dxa"/>
          </w:tcPr>
          <w:p w14:paraId="2C24AAC4" w14:textId="77777777" w:rsidR="00C971F8" w:rsidRPr="00825400" w:rsidRDefault="00C971F8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C971F8" w:rsidRPr="00825400" w14:paraId="0076D574" w14:textId="77777777" w:rsidTr="00D34F27">
        <w:tc>
          <w:tcPr>
            <w:tcW w:w="9514" w:type="dxa"/>
          </w:tcPr>
          <w:p w14:paraId="6208A38A" w14:textId="77777777" w:rsidR="00C971F8" w:rsidRPr="00825400" w:rsidRDefault="00C971F8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C971F8" w:rsidRPr="00825400" w14:paraId="0E5A86C3" w14:textId="77777777" w:rsidTr="00D34F27">
        <w:tc>
          <w:tcPr>
            <w:tcW w:w="9514" w:type="dxa"/>
          </w:tcPr>
          <w:p w14:paraId="71596A93" w14:textId="77777777" w:rsidR="00C971F8" w:rsidRPr="00825400" w:rsidRDefault="00C971F8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C971F8" w:rsidRPr="00825400" w14:paraId="792685CF" w14:textId="77777777" w:rsidTr="00D34F27">
        <w:tc>
          <w:tcPr>
            <w:tcW w:w="9514" w:type="dxa"/>
          </w:tcPr>
          <w:p w14:paraId="45B62E99" w14:textId="77777777" w:rsidR="00C971F8" w:rsidRPr="00825400" w:rsidRDefault="00C971F8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</w:p>
        </w:tc>
      </w:tr>
    </w:tbl>
    <w:p w14:paraId="75B3F88B" w14:textId="1452D9F8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p w14:paraId="4980C11B" w14:textId="6B7D039F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p w14:paraId="3600CA4C" w14:textId="77777777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p w14:paraId="3E6955C2" w14:textId="77777777" w:rsidR="00CD6A1B" w:rsidRDefault="00CD6A1B" w:rsidP="00CD6A1B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  <w:color w:val="BFBFBF" w:themeColor="background1" w:themeShade="BF"/>
          <w:lang w:eastAsia="ja-JP"/>
        </w:rPr>
      </w:pPr>
    </w:p>
    <w:p w14:paraId="21F105F9" w14:textId="39E824F9" w:rsidR="00CD6A1B" w:rsidRPr="00D34F27" w:rsidRDefault="00CD6A1B" w:rsidP="00D34F27">
      <w:pPr>
        <w:spacing w:after="200"/>
        <w:rPr>
          <w:rFonts w:ascii="Arial" w:hAnsi="Arial" w:cs="Arial"/>
          <w:bCs/>
          <w:iCs/>
          <w:color w:val="BFBFBF" w:themeColor="background1" w:themeShade="BF"/>
          <w:sz w:val="22"/>
          <w:szCs w:val="22"/>
          <w:lang w:eastAsia="ja-JP"/>
        </w:rPr>
      </w:pPr>
      <w:r>
        <w:rPr>
          <w:rFonts w:ascii="Arial" w:hAnsi="Arial" w:cs="Arial"/>
          <w:bCs/>
          <w:color w:val="BFBFBF" w:themeColor="background1" w:themeShade="BF"/>
          <w:lang w:eastAsia="ja-JP"/>
        </w:rPr>
        <w:br w:type="page"/>
      </w:r>
    </w:p>
    <w:p w14:paraId="461C9D82" w14:textId="5660503E" w:rsidR="00C76637" w:rsidRDefault="009F1706" w:rsidP="00CD6A1B">
      <w:pPr>
        <w:pStyle w:val="qsm"/>
        <w:numPr>
          <w:ilvl w:val="0"/>
          <w:numId w:val="19"/>
        </w:numPr>
        <w:tabs>
          <w:tab w:val="left" w:pos="8505"/>
        </w:tabs>
        <w:spacing w:before="0"/>
        <w:jc w:val="left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lastRenderedPageBreak/>
        <w:t>Using examples, describe the</w:t>
      </w:r>
      <w:r w:rsidR="00CD6A1B">
        <w:rPr>
          <w:rFonts w:ascii="Arial" w:hAnsi="Arial" w:cs="Arial"/>
          <w:color w:val="000000" w:themeColor="text1"/>
        </w:rPr>
        <w:t xml:space="preserve"> three</w:t>
      </w:r>
      <w:r>
        <w:rPr>
          <w:rFonts w:ascii="Arial" w:hAnsi="Arial" w:cs="Arial"/>
          <w:color w:val="000000" w:themeColor="text1"/>
        </w:rPr>
        <w:t xml:space="preserve"> main</w:t>
      </w:r>
      <w:r w:rsidR="00CD6A1B">
        <w:rPr>
          <w:rFonts w:ascii="Arial" w:hAnsi="Arial" w:cs="Arial"/>
          <w:color w:val="000000" w:themeColor="text1"/>
        </w:rPr>
        <w:t xml:space="preserve"> types of unemployment</w:t>
      </w:r>
      <w:r w:rsidR="0008255A">
        <w:rPr>
          <w:rFonts w:ascii="Arial" w:hAnsi="Arial" w:cs="Arial"/>
          <w:color w:val="000000" w:themeColor="text1"/>
        </w:rPr>
        <w:t xml:space="preserve">. </w:t>
      </w:r>
      <w:r w:rsidR="0008255A">
        <w:rPr>
          <w:rFonts w:ascii="Arial" w:hAnsi="Arial" w:cs="Arial"/>
        </w:rPr>
        <w:t xml:space="preserve"> </w:t>
      </w:r>
      <w:r w:rsidR="0008255A">
        <w:rPr>
          <w:rFonts w:ascii="Arial" w:hAnsi="Arial" w:cs="Arial"/>
        </w:rPr>
        <w:tab/>
      </w:r>
      <w:r w:rsidR="00D34F27">
        <w:rPr>
          <w:rFonts w:ascii="Arial" w:hAnsi="Arial" w:cs="Arial"/>
        </w:rPr>
        <w:t xml:space="preserve"> </w:t>
      </w:r>
      <w:r w:rsidR="0008255A">
        <w:rPr>
          <w:rFonts w:ascii="Arial" w:hAnsi="Arial" w:cs="Arial"/>
        </w:rPr>
        <w:t>(</w:t>
      </w:r>
      <w:r w:rsidR="00CD6A1B">
        <w:rPr>
          <w:rFonts w:ascii="Arial" w:hAnsi="Arial" w:cs="Arial"/>
        </w:rPr>
        <w:t>6</w:t>
      </w:r>
      <w:r w:rsidR="00C76637">
        <w:rPr>
          <w:rFonts w:ascii="Arial" w:hAnsi="Arial" w:cs="Arial"/>
        </w:rPr>
        <w:t xml:space="preserve"> marks)</w:t>
      </w:r>
    </w:p>
    <w:p w14:paraId="5BECBA43" w14:textId="77777777" w:rsidR="00D34F27" w:rsidRDefault="00D34F27" w:rsidP="00CD6A1B">
      <w:pPr>
        <w:tabs>
          <w:tab w:val="left" w:pos="8222"/>
        </w:tabs>
        <w:spacing w:before="280"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D34F27" w:rsidRPr="00427CFE" w14:paraId="22B5FB64" w14:textId="77777777" w:rsidTr="00D34F27">
        <w:tc>
          <w:tcPr>
            <w:tcW w:w="9509" w:type="dxa"/>
          </w:tcPr>
          <w:p w14:paraId="4FFFC85A" w14:textId="75C3764D" w:rsidR="00D34F27" w:rsidRPr="00427CFE" w:rsidRDefault="00427CFE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 w:rsidRPr="00427CFE"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>2 marks per type</w:t>
            </w: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 xml:space="preserve"> – Define and explain (give examples)</w:t>
            </w:r>
          </w:p>
        </w:tc>
      </w:tr>
      <w:tr w:rsidR="00D34F27" w:rsidRPr="00427CFE" w14:paraId="714E2C08" w14:textId="77777777" w:rsidTr="00D34F27">
        <w:tc>
          <w:tcPr>
            <w:tcW w:w="9509" w:type="dxa"/>
          </w:tcPr>
          <w:p w14:paraId="3A79E4E0" w14:textId="321FAC5E" w:rsidR="00D34F27" w:rsidRPr="00427CFE" w:rsidRDefault="00427CFE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>Structural UE</w:t>
            </w:r>
          </w:p>
        </w:tc>
      </w:tr>
      <w:tr w:rsidR="00D34F27" w:rsidRPr="00427CFE" w14:paraId="078EE634" w14:textId="77777777" w:rsidTr="00D34F27">
        <w:tc>
          <w:tcPr>
            <w:tcW w:w="9509" w:type="dxa"/>
          </w:tcPr>
          <w:p w14:paraId="5EFC13C2" w14:textId="042456B6" w:rsidR="00D34F27" w:rsidRPr="00427CFE" w:rsidRDefault="00427CFE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>Frictional UE</w:t>
            </w:r>
          </w:p>
        </w:tc>
      </w:tr>
      <w:tr w:rsidR="00D34F27" w:rsidRPr="00427CFE" w14:paraId="02BA80EC" w14:textId="77777777" w:rsidTr="00D34F27">
        <w:tc>
          <w:tcPr>
            <w:tcW w:w="9509" w:type="dxa"/>
          </w:tcPr>
          <w:p w14:paraId="1021FB83" w14:textId="011F3F51" w:rsidR="00D34F27" w:rsidRPr="00427CFE" w:rsidRDefault="00427CFE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  <w:t>Cyclical UE</w:t>
            </w:r>
          </w:p>
        </w:tc>
      </w:tr>
      <w:tr w:rsidR="00D34F27" w:rsidRPr="00427CFE" w14:paraId="73E86BD0" w14:textId="77777777" w:rsidTr="00D34F27">
        <w:tc>
          <w:tcPr>
            <w:tcW w:w="9509" w:type="dxa"/>
          </w:tcPr>
          <w:p w14:paraId="47F09747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756C1A73" w14:textId="77777777" w:rsidTr="00D34F27">
        <w:tc>
          <w:tcPr>
            <w:tcW w:w="9509" w:type="dxa"/>
          </w:tcPr>
          <w:p w14:paraId="367D066B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558FCF8F" w14:textId="77777777" w:rsidTr="00D34F27">
        <w:tc>
          <w:tcPr>
            <w:tcW w:w="9509" w:type="dxa"/>
          </w:tcPr>
          <w:p w14:paraId="4F3F96FA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57B48B41" w14:textId="77777777" w:rsidTr="00D34F27">
        <w:tc>
          <w:tcPr>
            <w:tcW w:w="9509" w:type="dxa"/>
          </w:tcPr>
          <w:p w14:paraId="091A7985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280C1E1A" w14:textId="77777777" w:rsidTr="00D34F27">
        <w:tc>
          <w:tcPr>
            <w:tcW w:w="9509" w:type="dxa"/>
          </w:tcPr>
          <w:p w14:paraId="444F0F56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2D8D889B" w14:textId="77777777" w:rsidTr="00D34F27">
        <w:tc>
          <w:tcPr>
            <w:tcW w:w="9509" w:type="dxa"/>
          </w:tcPr>
          <w:p w14:paraId="73EB8656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07F8FA28" w14:textId="77777777" w:rsidTr="00D34F27">
        <w:tc>
          <w:tcPr>
            <w:tcW w:w="9509" w:type="dxa"/>
          </w:tcPr>
          <w:p w14:paraId="29BE636C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52D5F56E" w14:textId="77777777" w:rsidTr="00D34F27">
        <w:tc>
          <w:tcPr>
            <w:tcW w:w="9509" w:type="dxa"/>
          </w:tcPr>
          <w:p w14:paraId="75A194CA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19E84CCE" w14:textId="77777777" w:rsidTr="00D34F27">
        <w:tc>
          <w:tcPr>
            <w:tcW w:w="9509" w:type="dxa"/>
          </w:tcPr>
          <w:p w14:paraId="7535541A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7C498E0B" w14:textId="77777777" w:rsidTr="00D34F27">
        <w:tc>
          <w:tcPr>
            <w:tcW w:w="9509" w:type="dxa"/>
          </w:tcPr>
          <w:p w14:paraId="7FD728EA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700ED461" w14:textId="77777777" w:rsidTr="00D34F27">
        <w:tc>
          <w:tcPr>
            <w:tcW w:w="9509" w:type="dxa"/>
          </w:tcPr>
          <w:p w14:paraId="2CDB31B6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2010CE40" w14:textId="77777777" w:rsidTr="00D34F27">
        <w:tc>
          <w:tcPr>
            <w:tcW w:w="9509" w:type="dxa"/>
          </w:tcPr>
          <w:p w14:paraId="03F66F19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0D733879" w14:textId="77777777" w:rsidTr="00D34F27">
        <w:tc>
          <w:tcPr>
            <w:tcW w:w="9509" w:type="dxa"/>
          </w:tcPr>
          <w:p w14:paraId="3FC5419F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2D7549" w:rsidRPr="00427CFE" w14:paraId="7AC5A7B0" w14:textId="77777777" w:rsidTr="00D34F27">
        <w:tc>
          <w:tcPr>
            <w:tcW w:w="9509" w:type="dxa"/>
          </w:tcPr>
          <w:p w14:paraId="04DF04BE" w14:textId="77777777" w:rsidR="002D7549" w:rsidRPr="00427CFE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2D7549" w:rsidRPr="00427CFE" w14:paraId="2791314F" w14:textId="77777777" w:rsidTr="00D34F27">
        <w:tc>
          <w:tcPr>
            <w:tcW w:w="9509" w:type="dxa"/>
          </w:tcPr>
          <w:p w14:paraId="3C65C707" w14:textId="77777777" w:rsidR="002D7549" w:rsidRPr="00427CFE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2D7549" w:rsidRPr="00427CFE" w14:paraId="53117250" w14:textId="77777777" w:rsidTr="00D34F27">
        <w:tc>
          <w:tcPr>
            <w:tcW w:w="9509" w:type="dxa"/>
          </w:tcPr>
          <w:p w14:paraId="6C2142ED" w14:textId="77777777" w:rsidR="002D7549" w:rsidRPr="00427CFE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2D7549" w:rsidRPr="00427CFE" w14:paraId="343C248E" w14:textId="77777777" w:rsidTr="00D34F27">
        <w:tc>
          <w:tcPr>
            <w:tcW w:w="9509" w:type="dxa"/>
          </w:tcPr>
          <w:p w14:paraId="494341B2" w14:textId="77777777" w:rsidR="002D7549" w:rsidRPr="00427CFE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2D7549" w:rsidRPr="00427CFE" w14:paraId="549617F6" w14:textId="77777777" w:rsidTr="00D34F27">
        <w:tc>
          <w:tcPr>
            <w:tcW w:w="9509" w:type="dxa"/>
          </w:tcPr>
          <w:p w14:paraId="495B74A1" w14:textId="77777777" w:rsidR="002D7549" w:rsidRPr="00427CFE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2D7549" w:rsidRPr="00427CFE" w14:paraId="5A23CE70" w14:textId="77777777" w:rsidTr="00D34F27">
        <w:tc>
          <w:tcPr>
            <w:tcW w:w="9509" w:type="dxa"/>
          </w:tcPr>
          <w:p w14:paraId="3ED3B06B" w14:textId="77777777" w:rsidR="002D7549" w:rsidRPr="00427CFE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  <w:tr w:rsidR="00D34F27" w:rsidRPr="00427CFE" w14:paraId="6FC3B83F" w14:textId="77777777" w:rsidTr="00D34F27">
        <w:tc>
          <w:tcPr>
            <w:tcW w:w="9509" w:type="dxa"/>
          </w:tcPr>
          <w:p w14:paraId="184A26EB" w14:textId="77777777" w:rsidR="00D34F27" w:rsidRPr="00427CFE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548DD4" w:themeColor="text2" w:themeTint="99"/>
                <w:sz w:val="22"/>
                <w:szCs w:val="22"/>
                <w:lang w:eastAsia="ja-JP"/>
              </w:rPr>
            </w:pPr>
          </w:p>
        </w:tc>
      </w:tr>
    </w:tbl>
    <w:p w14:paraId="110D8D25" w14:textId="77777777" w:rsidR="00D34F27" w:rsidRDefault="00D34F27" w:rsidP="00CD6A1B">
      <w:pPr>
        <w:tabs>
          <w:tab w:val="left" w:pos="8222"/>
        </w:tabs>
        <w:spacing w:before="280"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p w14:paraId="07F4740D" w14:textId="694A9B40" w:rsidR="00C76637" w:rsidRPr="00C54945" w:rsidRDefault="002D7549" w:rsidP="002D7549">
      <w:pPr>
        <w:tabs>
          <w:tab w:val="left" w:pos="8222"/>
        </w:tabs>
        <w:spacing w:before="280" w:line="360" w:lineRule="auto"/>
        <w:jc w:val="center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476E77">
        <w:rPr>
          <w:rFonts w:ascii="Arial" w:hAnsi="Arial" w:cs="Arial"/>
          <w:b/>
          <w:i/>
          <w:sz w:val="20"/>
          <w:szCs w:val="20"/>
        </w:rPr>
        <w:t xml:space="preserve">End of Section </w:t>
      </w:r>
      <w:r>
        <w:rPr>
          <w:rFonts w:ascii="Arial" w:hAnsi="Arial" w:cs="Arial"/>
          <w:b/>
          <w:i/>
          <w:sz w:val="20"/>
          <w:szCs w:val="20"/>
        </w:rPr>
        <w:t>Two</w:t>
      </w:r>
    </w:p>
    <w:p w14:paraId="2D75B337" w14:textId="77777777" w:rsidR="002D7549" w:rsidRDefault="002D7549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36F2AE69" w14:textId="77777777" w:rsidR="002D7549" w:rsidRDefault="002D7549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1F8A822" w14:textId="77777777" w:rsidR="002D7549" w:rsidRDefault="002D7549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6F3F8BF" w14:textId="7E34AC9A" w:rsidR="0008255A" w:rsidRDefault="0008255A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476E77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13743519" w14:textId="3FACACEA" w:rsidR="0065725B" w:rsidRDefault="0065725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E726CC4" w14:textId="41B80113" w:rsidR="00CD6A1B" w:rsidRDefault="00CD6A1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B0E2013" w14:textId="44A498EC" w:rsidR="00CD6A1B" w:rsidRDefault="00CD6A1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98B6C33" w14:textId="3D27204B" w:rsidR="00CD6A1B" w:rsidRDefault="00CD6A1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210EBD9B" w14:textId="2DF8C086" w:rsidR="00CD6A1B" w:rsidRDefault="00CD6A1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3AFE91AC" w14:textId="77777777" w:rsidR="00CD6A1B" w:rsidRDefault="00CD6A1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9539358" w14:textId="0D82AD9A" w:rsidR="0065725B" w:rsidRDefault="0065725B" w:rsidP="0065725B">
      <w:pPr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br w:type="page"/>
      </w:r>
    </w:p>
    <w:p w14:paraId="52B77918" w14:textId="31EA9486" w:rsidR="006F08A0" w:rsidRPr="000D4320" w:rsidRDefault="006F08A0" w:rsidP="00213BBD">
      <w:pPr>
        <w:tabs>
          <w:tab w:val="left" w:pos="7655"/>
          <w:tab w:val="left" w:pos="7797"/>
        </w:tabs>
        <w:rPr>
          <w:rFonts w:ascii="Arial" w:hAnsi="Arial" w:cs="Arial"/>
          <w:i/>
        </w:rPr>
      </w:pPr>
      <w:r w:rsidRPr="000D4320">
        <w:rPr>
          <w:rFonts w:ascii="Arial" w:hAnsi="Arial" w:cs="Arial"/>
          <w:b/>
          <w:bCs/>
          <w:lang w:eastAsia="ja-JP"/>
        </w:rPr>
        <w:lastRenderedPageBreak/>
        <w:t>S</w:t>
      </w:r>
      <w:r w:rsidR="008C1F89">
        <w:rPr>
          <w:rFonts w:ascii="Arial" w:hAnsi="Arial" w:cs="Arial"/>
          <w:b/>
          <w:bCs/>
          <w:lang w:eastAsia="ja-JP"/>
        </w:rPr>
        <w:t xml:space="preserve">ection Three: Extended </w:t>
      </w:r>
      <w:r w:rsidR="00EC412A">
        <w:rPr>
          <w:rFonts w:ascii="Arial" w:hAnsi="Arial" w:cs="Arial"/>
          <w:b/>
          <w:bCs/>
          <w:lang w:eastAsia="ja-JP"/>
        </w:rPr>
        <w:t>answer</w:t>
      </w:r>
      <w:r w:rsidRPr="000D4320">
        <w:rPr>
          <w:rFonts w:ascii="Arial" w:hAnsi="Arial" w:cs="Arial"/>
          <w:b/>
          <w:bCs/>
          <w:lang w:eastAsia="ja-JP"/>
        </w:rPr>
        <w:tab/>
        <w:t xml:space="preserve">40% (40 </w:t>
      </w:r>
      <w:r w:rsidR="00C025A9" w:rsidRPr="000D4320">
        <w:rPr>
          <w:rFonts w:ascii="Arial" w:hAnsi="Arial" w:cs="Arial"/>
          <w:b/>
          <w:bCs/>
          <w:lang w:eastAsia="ja-JP"/>
        </w:rPr>
        <w:t>M</w:t>
      </w:r>
      <w:r w:rsidRPr="000D4320">
        <w:rPr>
          <w:rFonts w:ascii="Arial" w:hAnsi="Arial" w:cs="Arial"/>
          <w:b/>
          <w:bCs/>
          <w:lang w:eastAsia="ja-JP"/>
        </w:rPr>
        <w:t>arks</w:t>
      </w:r>
      <w:r w:rsidR="005071C3" w:rsidRPr="000D4320">
        <w:rPr>
          <w:rFonts w:ascii="Arial" w:hAnsi="Arial" w:cs="Arial"/>
          <w:b/>
          <w:bCs/>
          <w:lang w:eastAsia="ja-JP"/>
        </w:rPr>
        <w:t>)</w:t>
      </w:r>
    </w:p>
    <w:p w14:paraId="430EAD40" w14:textId="77777777" w:rsidR="006F08A0" w:rsidRPr="006F030F" w:rsidRDefault="006F08A0" w:rsidP="006F08A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ja-JP"/>
        </w:rPr>
      </w:pPr>
    </w:p>
    <w:p w14:paraId="0B7B2E08" w14:textId="7C346F72" w:rsidR="00C92667" w:rsidRPr="00505F80" w:rsidRDefault="00AF5A49" w:rsidP="00505F80">
      <w:pPr>
        <w:rPr>
          <w:rFonts w:ascii="Arial" w:hAnsi="Arial" w:cs="Arial"/>
          <w:color w:val="000000" w:themeColor="text1"/>
          <w:sz w:val="22"/>
          <w:szCs w:val="22"/>
          <w:lang w:val="en-GB" w:eastAsia="ja-JP"/>
        </w:rPr>
      </w:pP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This section contains </w:t>
      </w:r>
      <w:r w:rsidRPr="00474BC0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ja-JP"/>
        </w:rPr>
        <w:t xml:space="preserve">four (4) 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questions. Answer </w:t>
      </w:r>
      <w:r w:rsidRPr="00474BC0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ja-JP"/>
        </w:rPr>
        <w:t xml:space="preserve">two (2) 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>questions. Write your answers in the</w:t>
      </w:r>
      <w:r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 </w:t>
      </w:r>
      <w:r w:rsidR="00CD6A1B" w:rsidRPr="00CD6A1B">
        <w:rPr>
          <w:rFonts w:ascii="Arial" w:hAnsi="Arial" w:cs="Arial"/>
          <w:b/>
          <w:color w:val="000000" w:themeColor="text1"/>
          <w:sz w:val="22"/>
          <w:szCs w:val="22"/>
          <w:lang w:val="en-GB" w:eastAsia="ja-JP"/>
        </w:rPr>
        <w:t>separate booklets</w:t>
      </w:r>
      <w:r w:rsidRPr="00CD6A1B">
        <w:rPr>
          <w:rFonts w:ascii="Arial" w:hAnsi="Arial" w:cs="Arial"/>
          <w:b/>
          <w:color w:val="000000" w:themeColor="text1"/>
          <w:sz w:val="22"/>
          <w:szCs w:val="22"/>
          <w:lang w:val="en-GB" w:eastAsia="ja-JP"/>
        </w:rPr>
        <w:t xml:space="preserve"> provided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 a</w:t>
      </w:r>
      <w:r w:rsidR="00505F8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>nd number your answers clearly.</w:t>
      </w:r>
      <w:r w:rsid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 xml:space="preserve"> </w:t>
      </w:r>
    </w:p>
    <w:p w14:paraId="50B6F03F" w14:textId="77777777" w:rsidR="00AF5A49" w:rsidRPr="00EE6B63" w:rsidRDefault="00AF5A49" w:rsidP="00AF5A49">
      <w:pPr>
        <w:spacing w:before="120"/>
        <w:ind w:left="425" w:hanging="425"/>
        <w:rPr>
          <w:rFonts w:ascii="Arial" w:hAnsi="Arial" w:cs="Arial"/>
          <w:color w:val="000000" w:themeColor="text1"/>
          <w:sz w:val="22"/>
          <w:szCs w:val="22"/>
        </w:rPr>
      </w:pPr>
      <w:r w:rsidRPr="00EE6B63">
        <w:rPr>
          <w:rFonts w:ascii="Arial" w:hAnsi="Arial" w:cs="Arial"/>
          <w:color w:val="000000" w:themeColor="text1"/>
          <w:sz w:val="22"/>
          <w:szCs w:val="22"/>
          <w:lang w:eastAsia="ja-JP"/>
        </w:rPr>
        <w:t>Suggested working time: 80 minutes.</w:t>
      </w:r>
    </w:p>
    <w:p w14:paraId="56E89E44" w14:textId="45D166E7" w:rsidR="006F08A0" w:rsidRPr="00A97D59" w:rsidRDefault="006F08A0" w:rsidP="00C92667">
      <w:pPr>
        <w:tabs>
          <w:tab w:val="left" w:pos="567"/>
          <w:tab w:val="left" w:pos="7655"/>
        </w:tabs>
        <w:spacing w:before="120"/>
        <w:ind w:left="993" w:hanging="993"/>
        <w:rPr>
          <w:rFonts w:ascii="Arial" w:hAnsi="Arial" w:cs="Arial"/>
          <w:sz w:val="22"/>
          <w:szCs w:val="22"/>
        </w:rPr>
      </w:pPr>
      <w:r w:rsidRPr="00A97D59">
        <w:rPr>
          <w:rFonts w:ascii="Arial" w:hAnsi="Arial" w:cs="Arial"/>
          <w:sz w:val="22"/>
          <w:szCs w:val="22"/>
        </w:rPr>
        <w:t>________</w:t>
      </w:r>
      <w:r w:rsidR="008D10AD" w:rsidRPr="00A97D59">
        <w:rPr>
          <w:rFonts w:ascii="Arial" w:hAnsi="Arial" w:cs="Arial"/>
          <w:sz w:val="22"/>
          <w:szCs w:val="22"/>
        </w:rPr>
        <w:t>______</w:t>
      </w:r>
      <w:r w:rsidRPr="00A97D59">
        <w:rPr>
          <w:rFonts w:ascii="Arial" w:hAnsi="Arial" w:cs="Arial"/>
          <w:sz w:val="22"/>
          <w:szCs w:val="22"/>
        </w:rPr>
        <w:t>___</w:t>
      </w:r>
      <w:r w:rsidR="00AD431D" w:rsidRPr="00A97D59">
        <w:rPr>
          <w:rFonts w:ascii="Arial" w:hAnsi="Arial" w:cs="Arial"/>
          <w:sz w:val="22"/>
          <w:szCs w:val="22"/>
        </w:rPr>
        <w:t>________</w:t>
      </w:r>
      <w:r w:rsidR="002B27E8" w:rsidRPr="00A97D59">
        <w:rPr>
          <w:rFonts w:ascii="Arial" w:hAnsi="Arial" w:cs="Arial"/>
          <w:sz w:val="22"/>
          <w:szCs w:val="22"/>
        </w:rPr>
        <w:t>___</w:t>
      </w:r>
      <w:r w:rsidRPr="00A97D59">
        <w:rPr>
          <w:rFonts w:ascii="Arial" w:hAnsi="Arial" w:cs="Arial"/>
          <w:sz w:val="22"/>
          <w:szCs w:val="22"/>
        </w:rPr>
        <w:t>_______________________________</w:t>
      </w:r>
      <w:r w:rsidR="003E22F9" w:rsidRPr="00A97D59">
        <w:rPr>
          <w:rFonts w:ascii="Arial" w:hAnsi="Arial" w:cs="Arial"/>
          <w:sz w:val="22"/>
          <w:szCs w:val="22"/>
        </w:rPr>
        <w:t>___</w:t>
      </w:r>
      <w:r w:rsidRPr="00A97D59">
        <w:rPr>
          <w:rFonts w:ascii="Arial" w:hAnsi="Arial" w:cs="Arial"/>
          <w:sz w:val="22"/>
          <w:szCs w:val="22"/>
        </w:rPr>
        <w:t>_________</w:t>
      </w:r>
      <w:r w:rsidR="001C26F8" w:rsidRPr="00A97D59">
        <w:rPr>
          <w:rFonts w:ascii="Arial" w:hAnsi="Arial" w:cs="Arial"/>
          <w:sz w:val="22"/>
          <w:szCs w:val="22"/>
        </w:rPr>
        <w:t>__</w:t>
      </w:r>
      <w:r w:rsidR="00A97D59">
        <w:rPr>
          <w:rFonts w:ascii="Arial" w:hAnsi="Arial" w:cs="Arial"/>
          <w:sz w:val="22"/>
          <w:szCs w:val="22"/>
        </w:rPr>
        <w:t>__</w:t>
      </w:r>
      <w:r w:rsidR="00B174A5" w:rsidRPr="00A97D59">
        <w:rPr>
          <w:rFonts w:ascii="Arial" w:hAnsi="Arial" w:cs="Arial"/>
          <w:sz w:val="22"/>
          <w:szCs w:val="22"/>
        </w:rPr>
        <w:t>__</w:t>
      </w:r>
    </w:p>
    <w:p w14:paraId="6C5EC795" w14:textId="77777777" w:rsidR="009215E4" w:rsidRDefault="009215E4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5CBEF483" w14:textId="08E5E5F3" w:rsidR="00C43B06" w:rsidRPr="00873CFE" w:rsidRDefault="00C43B06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>
        <w:rPr>
          <w:rFonts w:ascii="Arial" w:hAnsi="Arial" w:cs="Arial"/>
          <w:b/>
          <w:sz w:val="22"/>
          <w:szCs w:val="22"/>
        </w:rPr>
        <w:t>28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4B72A38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2479EBFF" w14:textId="53571A63" w:rsidR="006310B3" w:rsidRDefault="006310B3" w:rsidP="00EC1E2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hAnsi="Arial" w:cs="Arial"/>
        </w:rPr>
      </w:pPr>
      <w:r w:rsidRPr="00873CFE">
        <w:rPr>
          <w:rFonts w:ascii="Arial" w:hAnsi="Arial" w:cs="Arial"/>
        </w:rPr>
        <w:t>a.</w:t>
      </w:r>
      <w:r w:rsidRPr="00873CFE">
        <w:rPr>
          <w:rFonts w:ascii="Arial" w:hAnsi="Arial" w:cs="Arial"/>
        </w:rPr>
        <w:tab/>
        <w:t xml:space="preserve">Using examples, explain the </w:t>
      </w:r>
      <w:r w:rsidR="00CD6A1B">
        <w:rPr>
          <w:rFonts w:ascii="Arial" w:hAnsi="Arial" w:cs="Arial"/>
        </w:rPr>
        <w:t>Law of Demand and the Law of S</w:t>
      </w:r>
      <w:r w:rsidRPr="00873CFE">
        <w:rPr>
          <w:rFonts w:ascii="Arial" w:hAnsi="Arial" w:cs="Arial"/>
        </w:rPr>
        <w:t xml:space="preserve">upply. </w:t>
      </w:r>
      <w:r w:rsidRPr="00873CFE">
        <w:rPr>
          <w:rFonts w:ascii="Arial" w:hAnsi="Arial" w:cs="Arial"/>
        </w:rPr>
        <w:tab/>
      </w:r>
      <w:r w:rsidR="00EC1E29">
        <w:rPr>
          <w:rFonts w:ascii="Arial" w:hAnsi="Arial" w:cs="Arial"/>
        </w:rPr>
        <w:t xml:space="preserve"> </w:t>
      </w:r>
      <w:r w:rsidR="00D34F27">
        <w:rPr>
          <w:rFonts w:ascii="Arial" w:hAnsi="Arial" w:cs="Arial"/>
        </w:rPr>
        <w:t xml:space="preserve">  </w:t>
      </w:r>
      <w:r w:rsidRPr="00873CFE">
        <w:rPr>
          <w:rFonts w:ascii="Arial" w:hAnsi="Arial" w:cs="Arial"/>
        </w:rPr>
        <w:t>(</w:t>
      </w:r>
      <w:r w:rsidR="00EC1E29">
        <w:rPr>
          <w:rFonts w:ascii="Arial" w:hAnsi="Arial" w:cs="Arial"/>
        </w:rPr>
        <w:t>8</w:t>
      </w:r>
      <w:r w:rsidRPr="00873CFE">
        <w:rPr>
          <w:rFonts w:ascii="Arial" w:hAnsi="Arial" w:cs="Arial"/>
        </w:rPr>
        <w:t xml:space="preserve"> marks)</w:t>
      </w:r>
    </w:p>
    <w:p w14:paraId="669E5D29" w14:textId="77777777" w:rsidR="00427CFE" w:rsidRDefault="00427CFE" w:rsidP="00EC1E2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7087"/>
        <w:gridCol w:w="1855"/>
      </w:tblGrid>
      <w:tr w:rsidR="00427CFE" w:rsidRPr="00427CFE" w14:paraId="34666DF0" w14:textId="77777777" w:rsidTr="00427CFE">
        <w:tc>
          <w:tcPr>
            <w:tcW w:w="7087" w:type="dxa"/>
          </w:tcPr>
          <w:p w14:paraId="2955CB32" w14:textId="24615E1B" w:rsidR="00427CFE" w:rsidRPr="00427CFE" w:rsidRDefault="00427CFE" w:rsidP="00EC1E29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Description</w:t>
            </w:r>
          </w:p>
        </w:tc>
        <w:tc>
          <w:tcPr>
            <w:tcW w:w="1855" w:type="dxa"/>
          </w:tcPr>
          <w:p w14:paraId="5B61076B" w14:textId="4664055B" w:rsidR="00427CFE" w:rsidRPr="00427CFE" w:rsidRDefault="00427CFE" w:rsidP="00427CFE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Marks awarded</w:t>
            </w:r>
          </w:p>
        </w:tc>
      </w:tr>
      <w:tr w:rsidR="00427CFE" w:rsidRPr="00427CFE" w14:paraId="60CA80C3" w14:textId="77777777" w:rsidTr="00427CFE">
        <w:tc>
          <w:tcPr>
            <w:tcW w:w="7087" w:type="dxa"/>
          </w:tcPr>
          <w:p w14:paraId="2C02D4D0" w14:textId="14944C4E" w:rsidR="00427CFE" w:rsidRDefault="00427CFE" w:rsidP="00EC1E29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Law of Demand</w:t>
            </w:r>
          </w:p>
          <w:p w14:paraId="4504C0CE" w14:textId="77777777" w:rsidR="00427CFE" w:rsidRDefault="00427CFE" w:rsidP="00427CFE">
            <w:pPr>
              <w:pStyle w:val="qsm"/>
              <w:numPr>
                <w:ilvl w:val="0"/>
                <w:numId w:val="24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 xml:space="preserve">State: As P increases,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</w:rPr>
              <w:t>Qd</w:t>
            </w:r>
            <w:proofErr w:type="spellEnd"/>
            <w:r>
              <w:rPr>
                <w:rFonts w:ascii="Arial" w:hAnsi="Arial" w:cs="Arial"/>
                <w:color w:val="548DD4" w:themeColor="text2" w:themeTint="99"/>
              </w:rPr>
              <w:t xml:space="preserve"> decreases</w:t>
            </w:r>
          </w:p>
          <w:p w14:paraId="478E2022" w14:textId="77777777" w:rsidR="00427CFE" w:rsidRDefault="00427CFE" w:rsidP="00427CFE">
            <w:pPr>
              <w:pStyle w:val="qsm"/>
              <w:numPr>
                <w:ilvl w:val="0"/>
                <w:numId w:val="24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Explain:</w:t>
            </w:r>
          </w:p>
          <w:p w14:paraId="327383CE" w14:textId="77777777" w:rsidR="00427CFE" w:rsidRPr="006F7F48" w:rsidRDefault="00427CFE" w:rsidP="00427CFE">
            <w:pPr>
              <w:pStyle w:val="qsm"/>
              <w:numPr>
                <w:ilvl w:val="1"/>
                <w:numId w:val="24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  <w:highlight w:val="yellow"/>
              </w:rPr>
            </w:pPr>
            <w:bookmarkStart w:id="0" w:name="_GoBack"/>
            <w:bookmarkEnd w:id="0"/>
            <w:r w:rsidRPr="006F7F48">
              <w:rPr>
                <w:rFonts w:ascii="Arial" w:hAnsi="Arial" w:cs="Arial"/>
                <w:color w:val="548DD4" w:themeColor="text2" w:themeTint="99"/>
                <w:highlight w:val="yellow"/>
              </w:rPr>
              <w:t>Substitution effect</w:t>
            </w:r>
          </w:p>
          <w:p w14:paraId="008BA16D" w14:textId="145DE77E" w:rsidR="00427CFE" w:rsidRPr="006F7F48" w:rsidRDefault="00427CFE" w:rsidP="00427CFE">
            <w:pPr>
              <w:pStyle w:val="qsm"/>
              <w:numPr>
                <w:ilvl w:val="1"/>
                <w:numId w:val="24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  <w:highlight w:val="yellow"/>
              </w:rPr>
            </w:pPr>
            <w:r w:rsidRPr="006F7F48">
              <w:rPr>
                <w:rFonts w:ascii="Arial" w:hAnsi="Arial" w:cs="Arial"/>
                <w:color w:val="548DD4" w:themeColor="text2" w:themeTint="99"/>
                <w:highlight w:val="yellow"/>
              </w:rPr>
              <w:t>Income effect</w:t>
            </w:r>
          </w:p>
          <w:p w14:paraId="71869B72" w14:textId="0380B9C2" w:rsidR="00A154BE" w:rsidRDefault="00A154BE" w:rsidP="00427CFE">
            <w:pPr>
              <w:pStyle w:val="qsm"/>
              <w:numPr>
                <w:ilvl w:val="1"/>
                <w:numId w:val="24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Law of diminishing returns</w:t>
            </w:r>
          </w:p>
          <w:p w14:paraId="58945066" w14:textId="07BC7299" w:rsidR="00427CFE" w:rsidRPr="00427CFE" w:rsidRDefault="00427CFE" w:rsidP="00427CFE">
            <w:pPr>
              <w:pStyle w:val="qsm"/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Include a diagram</w:t>
            </w:r>
          </w:p>
        </w:tc>
        <w:tc>
          <w:tcPr>
            <w:tcW w:w="1855" w:type="dxa"/>
          </w:tcPr>
          <w:p w14:paraId="4CDD4C72" w14:textId="6DCC37A0" w:rsidR="00427CFE" w:rsidRPr="00427CFE" w:rsidRDefault="00427CFE" w:rsidP="00427CFE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4</w:t>
            </w:r>
          </w:p>
        </w:tc>
      </w:tr>
      <w:tr w:rsidR="00427CFE" w:rsidRPr="00427CFE" w14:paraId="7BC3DF7B" w14:textId="77777777" w:rsidTr="00427CFE">
        <w:tc>
          <w:tcPr>
            <w:tcW w:w="7087" w:type="dxa"/>
          </w:tcPr>
          <w:p w14:paraId="73521A67" w14:textId="60DCC0AD" w:rsidR="00427CFE" w:rsidRDefault="00427CFE" w:rsidP="00EC1E29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Law of Supply</w:t>
            </w:r>
          </w:p>
          <w:p w14:paraId="7E62E610" w14:textId="77777777" w:rsidR="00427CFE" w:rsidRDefault="00427CFE" w:rsidP="00427CFE">
            <w:pPr>
              <w:pStyle w:val="qsm"/>
              <w:numPr>
                <w:ilvl w:val="0"/>
                <w:numId w:val="2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State: As P increases, Qs increases</w:t>
            </w:r>
          </w:p>
          <w:p w14:paraId="75A7C003" w14:textId="77777777" w:rsidR="00427CFE" w:rsidRDefault="00427CFE" w:rsidP="00427CFE">
            <w:pPr>
              <w:pStyle w:val="qsm"/>
              <w:numPr>
                <w:ilvl w:val="0"/>
                <w:numId w:val="2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Explain:</w:t>
            </w:r>
          </w:p>
          <w:p w14:paraId="637204CF" w14:textId="77777777" w:rsidR="00427CFE" w:rsidRDefault="00427CFE" w:rsidP="00427CFE">
            <w:pPr>
              <w:pStyle w:val="qsm"/>
              <w:numPr>
                <w:ilvl w:val="1"/>
                <w:numId w:val="2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As P increases, the profit that firms can earn increases</w:t>
            </w:r>
          </w:p>
          <w:p w14:paraId="77BB208D" w14:textId="77777777" w:rsidR="00427CFE" w:rsidRDefault="00427CFE" w:rsidP="00427CFE">
            <w:pPr>
              <w:pStyle w:val="qsm"/>
              <w:numPr>
                <w:ilvl w:val="1"/>
                <w:numId w:val="2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Firms are profit driven</w:t>
            </w:r>
          </w:p>
          <w:p w14:paraId="6384FA33" w14:textId="77777777" w:rsidR="00427CFE" w:rsidRDefault="00427CFE" w:rsidP="00427CFE">
            <w:pPr>
              <w:pStyle w:val="qsm"/>
              <w:numPr>
                <w:ilvl w:val="1"/>
                <w:numId w:val="2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Will produce more at higher prices</w:t>
            </w:r>
          </w:p>
          <w:p w14:paraId="53BAA064" w14:textId="7F7F58B8" w:rsidR="00427CFE" w:rsidRPr="00427CFE" w:rsidRDefault="00427CFE" w:rsidP="00427CFE">
            <w:pPr>
              <w:pStyle w:val="qsm"/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Include a diagram</w:t>
            </w:r>
          </w:p>
        </w:tc>
        <w:tc>
          <w:tcPr>
            <w:tcW w:w="1855" w:type="dxa"/>
          </w:tcPr>
          <w:p w14:paraId="39A7F738" w14:textId="4E7ED8DB" w:rsidR="00427CFE" w:rsidRPr="00427CFE" w:rsidRDefault="00427CFE" w:rsidP="00427CFE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4</w:t>
            </w:r>
          </w:p>
        </w:tc>
      </w:tr>
    </w:tbl>
    <w:p w14:paraId="6468CB07" w14:textId="77777777" w:rsidR="00427CFE" w:rsidRPr="00427CFE" w:rsidRDefault="00427CFE" w:rsidP="00EC1E2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hAnsi="Arial" w:cs="Arial"/>
          <w:color w:val="548DD4" w:themeColor="text2" w:themeTint="99"/>
        </w:rPr>
      </w:pPr>
    </w:p>
    <w:p w14:paraId="745F6402" w14:textId="77777777" w:rsidR="006310B3" w:rsidRPr="00873CFE" w:rsidRDefault="006310B3" w:rsidP="006310B3">
      <w:pPr>
        <w:pStyle w:val="qsm"/>
        <w:tabs>
          <w:tab w:val="left" w:pos="8222"/>
        </w:tabs>
        <w:spacing w:before="0"/>
        <w:ind w:left="567" w:hanging="567"/>
        <w:jc w:val="left"/>
        <w:rPr>
          <w:rFonts w:ascii="Arial" w:hAnsi="Arial" w:cs="Arial"/>
        </w:rPr>
      </w:pPr>
    </w:p>
    <w:p w14:paraId="090F0CF9" w14:textId="7924EAA8" w:rsidR="00EC1E29" w:rsidRDefault="00EC1E29" w:rsidP="00EC1E2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b.</w:t>
      </w:r>
      <w:r>
        <w:rPr>
          <w:rFonts w:ascii="Arial" w:hAnsi="Arial" w:cs="Arial"/>
        </w:rPr>
        <w:tab/>
      </w:r>
      <w:r w:rsidR="002D3FEA">
        <w:rPr>
          <w:rFonts w:ascii="Arial" w:hAnsi="Arial" w:cs="Arial"/>
        </w:rPr>
        <w:t>E</w:t>
      </w:r>
      <w:r w:rsidR="00CD6A1B">
        <w:rPr>
          <w:rFonts w:ascii="Arial" w:hAnsi="Arial" w:cs="Arial"/>
        </w:rPr>
        <w:t xml:space="preserve">xplain reasons </w:t>
      </w:r>
      <w:r w:rsidR="002D3FEA">
        <w:rPr>
          <w:rFonts w:ascii="Arial" w:hAnsi="Arial" w:cs="Arial"/>
        </w:rPr>
        <w:t>for implementing price controls.  Using appropriate diagrams, explain the</w:t>
      </w:r>
      <w:r w:rsidR="00CD6A1B">
        <w:rPr>
          <w:rFonts w:ascii="Arial" w:hAnsi="Arial" w:cs="Arial"/>
        </w:rPr>
        <w:t xml:space="preserve"> effects of price controls in a market.</w:t>
      </w:r>
      <w:r w:rsidR="002D3FEA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(12 marks)</w:t>
      </w:r>
    </w:p>
    <w:p w14:paraId="200EB330" w14:textId="77777777" w:rsidR="00427CFE" w:rsidRDefault="00427CFE" w:rsidP="00EC1E2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7087"/>
        <w:gridCol w:w="1855"/>
      </w:tblGrid>
      <w:tr w:rsidR="00427CFE" w:rsidRPr="00427CFE" w14:paraId="5D9A6C68" w14:textId="77777777" w:rsidTr="007A2D01">
        <w:tc>
          <w:tcPr>
            <w:tcW w:w="7087" w:type="dxa"/>
          </w:tcPr>
          <w:p w14:paraId="79211419" w14:textId="77777777" w:rsidR="00427CFE" w:rsidRPr="00427CFE" w:rsidRDefault="00427CFE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Description</w:t>
            </w:r>
          </w:p>
        </w:tc>
        <w:tc>
          <w:tcPr>
            <w:tcW w:w="1855" w:type="dxa"/>
          </w:tcPr>
          <w:p w14:paraId="050CF833" w14:textId="77777777" w:rsidR="00427CFE" w:rsidRPr="00427CFE" w:rsidRDefault="00427CFE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Marks awarded</w:t>
            </w:r>
          </w:p>
        </w:tc>
      </w:tr>
      <w:tr w:rsidR="00427CFE" w:rsidRPr="00427CFE" w14:paraId="414151F8" w14:textId="77777777" w:rsidTr="007A2D01">
        <w:tc>
          <w:tcPr>
            <w:tcW w:w="7087" w:type="dxa"/>
          </w:tcPr>
          <w:p w14:paraId="65617E6E" w14:textId="01178F8E" w:rsidR="00427CFE" w:rsidRDefault="00427CFE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Reasons for implementing price controls</w:t>
            </w:r>
          </w:p>
          <w:p w14:paraId="62A7D707" w14:textId="5A162D47" w:rsidR="00427CFE" w:rsidRDefault="00427CFE" w:rsidP="00427CFE">
            <w:pPr>
              <w:pStyle w:val="qsm"/>
              <w:numPr>
                <w:ilvl w:val="0"/>
                <w:numId w:val="26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Increase horizontal equity e.g. if petrol prices are too high</w:t>
            </w:r>
          </w:p>
          <w:p w14:paraId="4AE9A97A" w14:textId="77777777" w:rsidR="00427CFE" w:rsidRDefault="00D0200A" w:rsidP="00427CFE">
            <w:pPr>
              <w:pStyle w:val="qsm"/>
              <w:numPr>
                <w:ilvl w:val="0"/>
                <w:numId w:val="26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 xml:space="preserve">To allow a basic level of income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</w:rPr>
              <w:t>e.g</w:t>
            </w:r>
            <w:proofErr w:type="spellEnd"/>
            <w:r>
              <w:rPr>
                <w:rFonts w:ascii="Arial" w:hAnsi="Arial" w:cs="Arial"/>
                <w:color w:val="548DD4" w:themeColor="text2" w:themeTint="99"/>
              </w:rPr>
              <w:t xml:space="preserve"> Minimum wage</w:t>
            </w:r>
          </w:p>
          <w:p w14:paraId="2226FB46" w14:textId="7FEAF314" w:rsidR="00D0200A" w:rsidRDefault="00D0200A" w:rsidP="00D0200A">
            <w:pPr>
              <w:pStyle w:val="qsm"/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Any reasonable response. Need explanation with example</w:t>
            </w:r>
          </w:p>
        </w:tc>
        <w:tc>
          <w:tcPr>
            <w:tcW w:w="1855" w:type="dxa"/>
          </w:tcPr>
          <w:p w14:paraId="4C8263F3" w14:textId="14B97CAA" w:rsidR="00427CFE" w:rsidRDefault="00427CFE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4</w:t>
            </w:r>
          </w:p>
        </w:tc>
      </w:tr>
      <w:tr w:rsidR="00427CFE" w:rsidRPr="00427CFE" w14:paraId="37437DF4" w14:textId="77777777" w:rsidTr="007A2D01">
        <w:tc>
          <w:tcPr>
            <w:tcW w:w="7087" w:type="dxa"/>
          </w:tcPr>
          <w:p w14:paraId="737C44D1" w14:textId="49FB875D" w:rsidR="00427CFE" w:rsidRDefault="00427CFE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Effect of price control: Price ceiling</w:t>
            </w:r>
          </w:p>
          <w:p w14:paraId="3E17C108" w14:textId="77777777" w:rsidR="00D0200A" w:rsidRDefault="00D0200A" w:rsidP="00D0200A">
            <w:pPr>
              <w:pStyle w:val="qsm"/>
              <w:numPr>
                <w:ilvl w:val="0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Diagram – 1m</w:t>
            </w:r>
          </w:p>
          <w:p w14:paraId="3055373C" w14:textId="77777777" w:rsidR="00D0200A" w:rsidRDefault="00D0200A" w:rsidP="00D0200A">
            <w:pPr>
              <w:pStyle w:val="qsm"/>
              <w:numPr>
                <w:ilvl w:val="0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Description:</w:t>
            </w:r>
          </w:p>
          <w:p w14:paraId="1287CB29" w14:textId="77777777" w:rsidR="00D0200A" w:rsidRDefault="00D0200A" w:rsidP="00D0200A">
            <w:pPr>
              <w:pStyle w:val="qsm"/>
              <w:numPr>
                <w:ilvl w:val="1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 xml:space="preserve">Price set lower than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</w:rPr>
              <w:t>Pe</w:t>
            </w:r>
            <w:proofErr w:type="spellEnd"/>
          </w:p>
          <w:p w14:paraId="04E44794" w14:textId="7FF96169" w:rsidR="00D0200A" w:rsidRPr="00D0200A" w:rsidRDefault="00D0200A" w:rsidP="00D0200A">
            <w:pPr>
              <w:pStyle w:val="qsm"/>
              <w:numPr>
                <w:ilvl w:val="1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proofErr w:type="spellStart"/>
            <w:r>
              <w:rPr>
                <w:rFonts w:ascii="Arial" w:hAnsi="Arial" w:cs="Arial"/>
                <w:color w:val="548DD4" w:themeColor="text2" w:themeTint="99"/>
              </w:rPr>
              <w:t>Qd</w:t>
            </w:r>
            <w:proofErr w:type="spellEnd"/>
            <w:r>
              <w:rPr>
                <w:rFonts w:ascii="Arial" w:hAnsi="Arial" w:cs="Arial"/>
                <w:color w:val="548DD4" w:themeColor="text2" w:themeTint="99"/>
              </w:rPr>
              <w:t xml:space="preserve"> &gt; Qs, </w:t>
            </w:r>
            <w:r w:rsidRPr="00D0200A">
              <w:rPr>
                <w:rFonts w:ascii="Arial" w:hAnsi="Arial" w:cs="Arial"/>
                <w:color w:val="548DD4" w:themeColor="text2" w:themeTint="99"/>
              </w:rPr>
              <w:t>Shortage results</w:t>
            </w:r>
          </w:p>
          <w:p w14:paraId="1D1AF78D" w14:textId="77777777" w:rsidR="00D0200A" w:rsidRDefault="00D0200A" w:rsidP="00D0200A">
            <w:pPr>
              <w:pStyle w:val="qsm"/>
              <w:numPr>
                <w:ilvl w:val="1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CS increases, PS decreases</w:t>
            </w:r>
          </w:p>
          <w:p w14:paraId="09E8FB40" w14:textId="77777777" w:rsidR="00D0200A" w:rsidRDefault="00D0200A" w:rsidP="00D0200A">
            <w:pPr>
              <w:pStyle w:val="qsm"/>
              <w:numPr>
                <w:ilvl w:val="1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PS decreases more than increase in CS</w:t>
            </w:r>
          </w:p>
          <w:p w14:paraId="1899F6C3" w14:textId="15A6A002" w:rsidR="00D0200A" w:rsidRDefault="00D0200A" w:rsidP="00D0200A">
            <w:pPr>
              <w:pStyle w:val="qsm"/>
              <w:numPr>
                <w:ilvl w:val="1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 xml:space="preserve">TS decreases, DWL results </w:t>
            </w:r>
            <w:r w:rsidRPr="00D0200A">
              <w:rPr>
                <w:rFonts w:ascii="Arial" w:hAnsi="Arial" w:cs="Arial"/>
                <w:color w:val="548DD4" w:themeColor="text2" w:themeTint="99"/>
              </w:rPr>
              <w:sym w:font="Wingdings" w:char="F0E0"/>
            </w:r>
            <w:r>
              <w:rPr>
                <w:rFonts w:ascii="Arial" w:hAnsi="Arial" w:cs="Arial"/>
                <w:color w:val="548DD4" w:themeColor="text2" w:themeTint="99"/>
              </w:rPr>
              <w:t xml:space="preserve"> Inefficient </w:t>
            </w:r>
          </w:p>
        </w:tc>
        <w:tc>
          <w:tcPr>
            <w:tcW w:w="1855" w:type="dxa"/>
          </w:tcPr>
          <w:p w14:paraId="659C4658" w14:textId="0BFA19B9" w:rsidR="00427CFE" w:rsidRDefault="00427CFE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4</w:t>
            </w:r>
          </w:p>
        </w:tc>
      </w:tr>
      <w:tr w:rsidR="00427CFE" w:rsidRPr="00427CFE" w14:paraId="3E17D66C" w14:textId="77777777" w:rsidTr="007A2D01">
        <w:tc>
          <w:tcPr>
            <w:tcW w:w="7087" w:type="dxa"/>
          </w:tcPr>
          <w:p w14:paraId="7CF61F84" w14:textId="77777777" w:rsidR="00427CFE" w:rsidRDefault="00427CFE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Effect of price control: Price floor</w:t>
            </w:r>
          </w:p>
          <w:p w14:paraId="09240996" w14:textId="77777777" w:rsidR="00D0200A" w:rsidRDefault="00D0200A" w:rsidP="00D0200A">
            <w:pPr>
              <w:pStyle w:val="qsm"/>
              <w:numPr>
                <w:ilvl w:val="0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Diagram – 1m</w:t>
            </w:r>
          </w:p>
          <w:p w14:paraId="46907212" w14:textId="77777777" w:rsidR="00D0200A" w:rsidRDefault="00D0200A" w:rsidP="00D0200A">
            <w:pPr>
              <w:pStyle w:val="qsm"/>
              <w:numPr>
                <w:ilvl w:val="0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Description:</w:t>
            </w:r>
          </w:p>
          <w:p w14:paraId="2E74E752" w14:textId="6D109BE6" w:rsidR="00D0200A" w:rsidRDefault="00D0200A" w:rsidP="00D0200A">
            <w:pPr>
              <w:pStyle w:val="qsm"/>
              <w:numPr>
                <w:ilvl w:val="1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 xml:space="preserve">Price set higher than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</w:rPr>
              <w:t>Pe</w:t>
            </w:r>
            <w:proofErr w:type="spellEnd"/>
          </w:p>
          <w:p w14:paraId="55DAF2E7" w14:textId="3503A696" w:rsidR="00D0200A" w:rsidRPr="00D0200A" w:rsidRDefault="00D0200A" w:rsidP="00D0200A">
            <w:pPr>
              <w:pStyle w:val="qsm"/>
              <w:numPr>
                <w:ilvl w:val="1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 xml:space="preserve">Qs &gt;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</w:rPr>
              <w:t>Qd</w:t>
            </w:r>
            <w:proofErr w:type="spellEnd"/>
            <w:r>
              <w:rPr>
                <w:rFonts w:ascii="Arial" w:hAnsi="Arial" w:cs="Arial"/>
                <w:color w:val="548DD4" w:themeColor="text2" w:themeTint="99"/>
              </w:rPr>
              <w:t>, surplus</w:t>
            </w:r>
            <w:r w:rsidRPr="00D0200A">
              <w:rPr>
                <w:rFonts w:ascii="Arial" w:hAnsi="Arial" w:cs="Arial"/>
                <w:color w:val="548DD4" w:themeColor="text2" w:themeTint="99"/>
              </w:rPr>
              <w:t xml:space="preserve"> results</w:t>
            </w:r>
          </w:p>
          <w:p w14:paraId="4BA57803" w14:textId="6CEF4E77" w:rsidR="00D0200A" w:rsidRDefault="00D0200A" w:rsidP="00D0200A">
            <w:pPr>
              <w:pStyle w:val="qsm"/>
              <w:numPr>
                <w:ilvl w:val="1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PS increases, CS decreases</w:t>
            </w:r>
          </w:p>
          <w:p w14:paraId="5DAAEAC1" w14:textId="3DDC368B" w:rsidR="00D0200A" w:rsidRDefault="00D0200A" w:rsidP="00D0200A">
            <w:pPr>
              <w:pStyle w:val="qsm"/>
              <w:numPr>
                <w:ilvl w:val="1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CS decreases more than increase in PS</w:t>
            </w:r>
          </w:p>
          <w:p w14:paraId="7E44BD29" w14:textId="77777777" w:rsidR="00D0200A" w:rsidRDefault="00D0200A" w:rsidP="00D0200A">
            <w:pPr>
              <w:pStyle w:val="qsm"/>
              <w:numPr>
                <w:ilvl w:val="1"/>
                <w:numId w:val="2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 w:rsidRPr="00D0200A">
              <w:rPr>
                <w:rFonts w:ascii="Arial" w:hAnsi="Arial" w:cs="Arial"/>
                <w:color w:val="548DD4" w:themeColor="text2" w:themeTint="99"/>
              </w:rPr>
              <w:t xml:space="preserve">TS decreases, DWL results </w:t>
            </w:r>
            <w:r w:rsidRPr="00D0200A">
              <w:rPr>
                <w:rFonts w:ascii="Arial" w:hAnsi="Arial" w:cs="Arial"/>
                <w:color w:val="548DD4" w:themeColor="text2" w:themeTint="99"/>
              </w:rPr>
              <w:sym w:font="Wingdings" w:char="F0E0"/>
            </w:r>
            <w:r w:rsidRPr="00D0200A">
              <w:rPr>
                <w:rFonts w:ascii="Arial" w:hAnsi="Arial" w:cs="Arial"/>
                <w:color w:val="548DD4" w:themeColor="text2" w:themeTint="99"/>
              </w:rPr>
              <w:t xml:space="preserve"> Inefficient</w:t>
            </w:r>
          </w:p>
          <w:p w14:paraId="103629E4" w14:textId="3799F732" w:rsidR="00A154BE" w:rsidRPr="00D0200A" w:rsidRDefault="00A154BE" w:rsidP="00A154BE">
            <w:pPr>
              <w:pStyle w:val="qsm"/>
              <w:tabs>
                <w:tab w:val="left" w:pos="8364"/>
              </w:tabs>
              <w:spacing w:before="0"/>
              <w:ind w:left="602" w:hanging="602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Note: it is possible students may look at subsidies on merit goods and taxes on demerit goods</w:t>
            </w:r>
          </w:p>
        </w:tc>
        <w:tc>
          <w:tcPr>
            <w:tcW w:w="1855" w:type="dxa"/>
          </w:tcPr>
          <w:p w14:paraId="08F1C4CE" w14:textId="3FD5E68A" w:rsidR="00427CFE" w:rsidRDefault="00427CFE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4</w:t>
            </w:r>
          </w:p>
        </w:tc>
      </w:tr>
    </w:tbl>
    <w:p w14:paraId="7A3296A7" w14:textId="77777777" w:rsidR="009215E4" w:rsidRDefault="009215E4" w:rsidP="002D0220">
      <w:pPr>
        <w:tabs>
          <w:tab w:val="left" w:pos="567"/>
          <w:tab w:val="left" w:pos="8364"/>
        </w:tabs>
        <w:rPr>
          <w:rFonts w:ascii="Arial" w:hAnsi="Arial" w:cs="Arial"/>
          <w:b/>
          <w:sz w:val="22"/>
          <w:szCs w:val="22"/>
        </w:rPr>
      </w:pPr>
    </w:p>
    <w:p w14:paraId="72A7A253" w14:textId="13CC289D" w:rsidR="00C43B06" w:rsidRPr="00873CFE" w:rsidRDefault="00C43B06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>
        <w:rPr>
          <w:rFonts w:ascii="Arial" w:hAnsi="Arial" w:cs="Arial"/>
          <w:b/>
          <w:sz w:val="22"/>
          <w:szCs w:val="22"/>
        </w:rPr>
        <w:t>29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40B3873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5D8155A3" w14:textId="0C1375ED" w:rsidR="00C43B06" w:rsidRDefault="00C43B06" w:rsidP="002D2879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ab/>
      </w:r>
      <w:r w:rsidR="0065725B">
        <w:rPr>
          <w:rFonts w:ascii="Arial" w:hAnsi="Arial" w:cs="Arial"/>
          <w:sz w:val="22"/>
          <w:szCs w:val="22"/>
        </w:rPr>
        <w:t>Explain four factors that affect Price Elasticity of Demand (PED).</w:t>
      </w:r>
      <w:r w:rsidR="002D2879">
        <w:rPr>
          <w:rFonts w:ascii="Arial" w:hAnsi="Arial" w:cs="Arial"/>
          <w:sz w:val="22"/>
          <w:szCs w:val="22"/>
        </w:rPr>
        <w:t xml:space="preserve">  </w:t>
      </w:r>
      <w:r w:rsidR="002D2879">
        <w:rPr>
          <w:rFonts w:ascii="Arial" w:hAnsi="Arial" w:cs="Arial"/>
          <w:sz w:val="22"/>
          <w:szCs w:val="22"/>
        </w:rPr>
        <w:tab/>
      </w:r>
      <w:r w:rsidR="00D34F27">
        <w:rPr>
          <w:rFonts w:ascii="Arial" w:hAnsi="Arial" w:cs="Arial"/>
          <w:sz w:val="22"/>
          <w:szCs w:val="22"/>
        </w:rPr>
        <w:t xml:space="preserve">   </w:t>
      </w:r>
      <w:r w:rsidR="002D2879">
        <w:rPr>
          <w:rFonts w:ascii="Arial" w:hAnsi="Arial" w:cs="Arial"/>
          <w:sz w:val="22"/>
          <w:szCs w:val="22"/>
        </w:rPr>
        <w:t>(8 marks)</w:t>
      </w:r>
    </w:p>
    <w:p w14:paraId="442546DE" w14:textId="77777777" w:rsidR="00D0200A" w:rsidRDefault="00D0200A" w:rsidP="002D2879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7087"/>
        <w:gridCol w:w="1855"/>
      </w:tblGrid>
      <w:tr w:rsidR="00D0200A" w:rsidRPr="00427CFE" w14:paraId="2EB02C9B" w14:textId="77777777" w:rsidTr="007A2D01">
        <w:tc>
          <w:tcPr>
            <w:tcW w:w="7087" w:type="dxa"/>
          </w:tcPr>
          <w:p w14:paraId="69E1B222" w14:textId="77777777" w:rsidR="00D0200A" w:rsidRPr="00427CFE" w:rsidRDefault="00D0200A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Description</w:t>
            </w:r>
          </w:p>
        </w:tc>
        <w:tc>
          <w:tcPr>
            <w:tcW w:w="1855" w:type="dxa"/>
          </w:tcPr>
          <w:p w14:paraId="127BB3DF" w14:textId="77777777" w:rsidR="00D0200A" w:rsidRPr="00427CFE" w:rsidRDefault="00D0200A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Marks awarded</w:t>
            </w:r>
          </w:p>
        </w:tc>
      </w:tr>
      <w:tr w:rsidR="00D0200A" w:rsidRPr="00427CFE" w14:paraId="186C0995" w14:textId="77777777" w:rsidTr="007A2D01">
        <w:tc>
          <w:tcPr>
            <w:tcW w:w="7087" w:type="dxa"/>
          </w:tcPr>
          <w:p w14:paraId="439EC541" w14:textId="4F76D275" w:rsidR="00D0200A" w:rsidRDefault="00D0200A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Define PED</w:t>
            </w:r>
          </w:p>
        </w:tc>
        <w:tc>
          <w:tcPr>
            <w:tcW w:w="1855" w:type="dxa"/>
          </w:tcPr>
          <w:p w14:paraId="3D023305" w14:textId="1C74A06F" w:rsidR="00D0200A" w:rsidRDefault="00D0200A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1</w:t>
            </w:r>
          </w:p>
        </w:tc>
      </w:tr>
      <w:tr w:rsidR="00D0200A" w:rsidRPr="00427CFE" w14:paraId="5FBE59B0" w14:textId="77777777" w:rsidTr="007A2D01">
        <w:tc>
          <w:tcPr>
            <w:tcW w:w="7087" w:type="dxa"/>
          </w:tcPr>
          <w:p w14:paraId="77140447" w14:textId="1734DB01" w:rsidR="00D0200A" w:rsidRDefault="00D0200A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Explanation of four factors including examples. E.g.:</w:t>
            </w:r>
          </w:p>
          <w:p w14:paraId="353BD2D4" w14:textId="77777777" w:rsidR="00D0200A" w:rsidRDefault="00D0200A" w:rsidP="00D0200A">
            <w:pPr>
              <w:pStyle w:val="qsm"/>
              <w:numPr>
                <w:ilvl w:val="0"/>
                <w:numId w:val="28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Luxury VS Necessity</w:t>
            </w:r>
          </w:p>
          <w:p w14:paraId="3B7D4664" w14:textId="77777777" w:rsidR="00D0200A" w:rsidRDefault="00D0200A" w:rsidP="00D0200A">
            <w:pPr>
              <w:pStyle w:val="qsm"/>
              <w:numPr>
                <w:ilvl w:val="0"/>
                <w:numId w:val="28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Proportion of income spent</w:t>
            </w:r>
          </w:p>
          <w:p w14:paraId="7F63154B" w14:textId="77777777" w:rsidR="00D0200A" w:rsidRDefault="00D0200A" w:rsidP="00D0200A">
            <w:pPr>
              <w:pStyle w:val="qsm"/>
              <w:numPr>
                <w:ilvl w:val="0"/>
                <w:numId w:val="28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Definition of market</w:t>
            </w:r>
          </w:p>
          <w:p w14:paraId="61C27979" w14:textId="7CBAF510" w:rsidR="00D0200A" w:rsidRDefault="00D0200A" w:rsidP="00D0200A">
            <w:pPr>
              <w:pStyle w:val="qsm"/>
              <w:numPr>
                <w:ilvl w:val="0"/>
                <w:numId w:val="28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Addiction</w:t>
            </w:r>
          </w:p>
          <w:p w14:paraId="206216D5" w14:textId="2B586C69" w:rsidR="00D0200A" w:rsidRDefault="00D0200A" w:rsidP="00D0200A">
            <w:pPr>
              <w:pStyle w:val="qsm"/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Any reasonable response and example</w:t>
            </w:r>
          </w:p>
        </w:tc>
        <w:tc>
          <w:tcPr>
            <w:tcW w:w="1855" w:type="dxa"/>
          </w:tcPr>
          <w:p w14:paraId="6E12BBDF" w14:textId="2099115B" w:rsidR="00D0200A" w:rsidRDefault="00D0200A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2 marks each, max 7 marks</w:t>
            </w:r>
          </w:p>
        </w:tc>
      </w:tr>
    </w:tbl>
    <w:p w14:paraId="651C7A5A" w14:textId="77777777" w:rsidR="00D0200A" w:rsidRDefault="00D0200A" w:rsidP="002D2879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</w:p>
    <w:p w14:paraId="55E31F88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4DE58C30" w14:textId="0DCE2A25" w:rsidR="00C43B06" w:rsidRDefault="00C43B06" w:rsidP="0065725B">
      <w:pPr>
        <w:tabs>
          <w:tab w:val="left" w:pos="567"/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</w:r>
      <w:r w:rsidR="0065725B">
        <w:rPr>
          <w:rFonts w:ascii="Arial" w:hAnsi="Arial" w:cs="Arial"/>
          <w:sz w:val="22"/>
          <w:szCs w:val="22"/>
        </w:rPr>
        <w:t xml:space="preserve">Explain why firms and government are interested in </w:t>
      </w:r>
      <w:r w:rsidR="00CD6A1B">
        <w:rPr>
          <w:rFonts w:ascii="Arial" w:hAnsi="Arial" w:cs="Arial"/>
          <w:sz w:val="22"/>
          <w:szCs w:val="22"/>
        </w:rPr>
        <w:t>Price Elasticity of Demand,</w:t>
      </w:r>
      <w:r w:rsidR="0065725B">
        <w:rPr>
          <w:rFonts w:ascii="Arial" w:hAnsi="Arial" w:cs="Arial"/>
          <w:sz w:val="22"/>
          <w:szCs w:val="22"/>
        </w:rPr>
        <w:t xml:space="preserve"> Income Elasticity of Demand</w:t>
      </w:r>
      <w:r w:rsidR="00CD6A1B">
        <w:rPr>
          <w:rFonts w:ascii="Arial" w:hAnsi="Arial" w:cs="Arial"/>
          <w:sz w:val="22"/>
          <w:szCs w:val="22"/>
        </w:rPr>
        <w:t>,</w:t>
      </w:r>
      <w:r w:rsidR="0065725B">
        <w:rPr>
          <w:rFonts w:ascii="Arial" w:hAnsi="Arial" w:cs="Arial"/>
          <w:sz w:val="22"/>
          <w:szCs w:val="22"/>
        </w:rPr>
        <w:t xml:space="preserve"> and Cross Elasticity of Demand.</w:t>
      </w:r>
    </w:p>
    <w:p w14:paraId="2BABAC56" w14:textId="3991E369" w:rsidR="0079128D" w:rsidRDefault="0079128D" w:rsidP="0079128D">
      <w:pPr>
        <w:pStyle w:val="ListParagraph"/>
        <w:tabs>
          <w:tab w:val="left" w:pos="567"/>
          <w:tab w:val="left" w:pos="8364"/>
        </w:tabs>
        <w:spacing w:before="60"/>
        <w:ind w:left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34F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(12 marks)</w:t>
      </w:r>
    </w:p>
    <w:p w14:paraId="171C4F4B" w14:textId="77777777" w:rsidR="00D0200A" w:rsidRDefault="00D0200A" w:rsidP="0079128D">
      <w:pPr>
        <w:pStyle w:val="ListParagraph"/>
        <w:tabs>
          <w:tab w:val="left" w:pos="567"/>
          <w:tab w:val="left" w:pos="8364"/>
        </w:tabs>
        <w:spacing w:before="60"/>
        <w:ind w:left="1134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7087"/>
        <w:gridCol w:w="1855"/>
      </w:tblGrid>
      <w:tr w:rsidR="00D0200A" w:rsidRPr="00427CFE" w14:paraId="0DF6EA1E" w14:textId="77777777" w:rsidTr="007A2D01">
        <w:tc>
          <w:tcPr>
            <w:tcW w:w="7087" w:type="dxa"/>
          </w:tcPr>
          <w:p w14:paraId="7AB9EE16" w14:textId="77777777" w:rsidR="00D0200A" w:rsidRPr="00427CFE" w:rsidRDefault="00D0200A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Description</w:t>
            </w:r>
          </w:p>
        </w:tc>
        <w:tc>
          <w:tcPr>
            <w:tcW w:w="1855" w:type="dxa"/>
          </w:tcPr>
          <w:p w14:paraId="49EFC21F" w14:textId="77777777" w:rsidR="00D0200A" w:rsidRPr="00427CFE" w:rsidRDefault="00D0200A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Marks awarded</w:t>
            </w:r>
          </w:p>
        </w:tc>
      </w:tr>
      <w:tr w:rsidR="00D0200A" w:rsidRPr="00427CFE" w14:paraId="42D24134" w14:textId="77777777" w:rsidTr="007A2D01">
        <w:tc>
          <w:tcPr>
            <w:tcW w:w="7087" w:type="dxa"/>
          </w:tcPr>
          <w:p w14:paraId="4A20D1DD" w14:textId="6FC345E5" w:rsidR="00D0200A" w:rsidRDefault="00D0200A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PED</w:t>
            </w:r>
          </w:p>
          <w:p w14:paraId="3C3252C1" w14:textId="0BAADB4C" w:rsidR="00D0200A" w:rsidRDefault="00D0200A" w:rsidP="00D0200A">
            <w:pPr>
              <w:pStyle w:val="qsm"/>
              <w:numPr>
                <w:ilvl w:val="0"/>
                <w:numId w:val="30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Firms: PED determines what happens if the firm increases prices</w:t>
            </w:r>
            <w:r w:rsidR="00943224">
              <w:rPr>
                <w:rFonts w:ascii="Arial" w:hAnsi="Arial" w:cs="Arial"/>
                <w:color w:val="548DD4" w:themeColor="text2" w:themeTint="99"/>
              </w:rPr>
              <w:t xml:space="preserve"> e.g. If elastic, decreasing P will increase TR. If inelastic, increasing P will increase TR</w:t>
            </w:r>
          </w:p>
          <w:p w14:paraId="26218A4C" w14:textId="77777777" w:rsidR="00D0200A" w:rsidRDefault="00943224" w:rsidP="00943224">
            <w:pPr>
              <w:pStyle w:val="qsm"/>
              <w:numPr>
                <w:ilvl w:val="0"/>
                <w:numId w:val="30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 xml:space="preserve">Government: PED affects tax incidence. If elastic, tax incidence falls on consumers and tax revenue will be smaller due to greater fall in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</w:rPr>
              <w:t>Qd</w:t>
            </w:r>
            <w:proofErr w:type="spellEnd"/>
            <w:r>
              <w:rPr>
                <w:rFonts w:ascii="Arial" w:hAnsi="Arial" w:cs="Arial"/>
                <w:color w:val="548DD4" w:themeColor="text2" w:themeTint="99"/>
              </w:rPr>
              <w:t xml:space="preserve">. If inelastic, tax incidence falls on producers and tax revenue will be larger due to small fall in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</w:rPr>
              <w:t>Qd</w:t>
            </w:r>
            <w:proofErr w:type="spellEnd"/>
          </w:p>
          <w:p w14:paraId="055956E4" w14:textId="315D5C8D" w:rsidR="00943224" w:rsidRDefault="00943224" w:rsidP="00943224">
            <w:pPr>
              <w:pStyle w:val="qsm"/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**Need examples</w:t>
            </w:r>
          </w:p>
        </w:tc>
        <w:tc>
          <w:tcPr>
            <w:tcW w:w="1855" w:type="dxa"/>
          </w:tcPr>
          <w:p w14:paraId="4F6723B9" w14:textId="2230AD2D" w:rsidR="00D0200A" w:rsidRDefault="00943224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6</w:t>
            </w:r>
          </w:p>
        </w:tc>
      </w:tr>
      <w:tr w:rsidR="00D0200A" w:rsidRPr="00427CFE" w14:paraId="62B59B45" w14:textId="77777777" w:rsidTr="007A2D01">
        <w:tc>
          <w:tcPr>
            <w:tcW w:w="7087" w:type="dxa"/>
          </w:tcPr>
          <w:p w14:paraId="29707B28" w14:textId="31E17B0C" w:rsidR="00D0200A" w:rsidRDefault="00D0200A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YED</w:t>
            </w:r>
          </w:p>
          <w:p w14:paraId="65B45886" w14:textId="042409A7" w:rsidR="00D0200A" w:rsidRDefault="00943224" w:rsidP="00D0200A">
            <w:pPr>
              <w:pStyle w:val="qsm"/>
              <w:numPr>
                <w:ilvl w:val="0"/>
                <w:numId w:val="29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</w:t>
            </w:r>
            <w:r w:rsidR="00D0200A">
              <w:rPr>
                <w:rFonts w:ascii="Arial" w:hAnsi="Arial" w:cs="Arial"/>
                <w:color w:val="548DD4" w:themeColor="text2" w:themeTint="99"/>
              </w:rPr>
              <w:t>efine</w:t>
            </w:r>
          </w:p>
          <w:p w14:paraId="1D070898" w14:textId="77777777" w:rsidR="00943224" w:rsidRDefault="00943224" w:rsidP="00D0200A">
            <w:pPr>
              <w:pStyle w:val="qsm"/>
              <w:numPr>
                <w:ilvl w:val="0"/>
                <w:numId w:val="29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 xml:space="preserve">Firms: If elastic,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</w:rPr>
              <w:t>Qd</w:t>
            </w:r>
            <w:proofErr w:type="spellEnd"/>
            <w:r>
              <w:rPr>
                <w:rFonts w:ascii="Arial" w:hAnsi="Arial" w:cs="Arial"/>
                <w:color w:val="548DD4" w:themeColor="text2" w:themeTint="99"/>
              </w:rPr>
              <w:t xml:space="preserve"> will increase more than proportionately with an increase in Y </w:t>
            </w:r>
            <w:r w:rsidRPr="00943224">
              <w:rPr>
                <w:rFonts w:ascii="Arial" w:hAnsi="Arial" w:cs="Arial"/>
                <w:color w:val="548DD4" w:themeColor="text2" w:themeTint="99"/>
              </w:rPr>
              <w:sym w:font="Wingdings" w:char="F0E0"/>
            </w:r>
            <w:r>
              <w:rPr>
                <w:rFonts w:ascii="Arial" w:hAnsi="Arial" w:cs="Arial"/>
                <w:color w:val="548DD4" w:themeColor="text2" w:themeTint="99"/>
              </w:rPr>
              <w:t xml:space="preserve"> Firms should produce more of that good</w:t>
            </w:r>
          </w:p>
          <w:p w14:paraId="5001D636" w14:textId="2DEDFC15" w:rsidR="004F08A8" w:rsidRDefault="004F08A8" w:rsidP="004F08A8">
            <w:pPr>
              <w:pStyle w:val="qsm"/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**Need examples</w:t>
            </w:r>
          </w:p>
        </w:tc>
        <w:tc>
          <w:tcPr>
            <w:tcW w:w="1855" w:type="dxa"/>
          </w:tcPr>
          <w:p w14:paraId="7183A749" w14:textId="33C75AB7" w:rsidR="00D0200A" w:rsidRDefault="00943224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3</w:t>
            </w:r>
          </w:p>
        </w:tc>
      </w:tr>
      <w:tr w:rsidR="00D0200A" w:rsidRPr="00427CFE" w14:paraId="03B764CA" w14:textId="77777777" w:rsidTr="007A2D01">
        <w:tc>
          <w:tcPr>
            <w:tcW w:w="7087" w:type="dxa"/>
          </w:tcPr>
          <w:p w14:paraId="5CD09C45" w14:textId="59A67F9F" w:rsidR="00D0200A" w:rsidRDefault="00D0200A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XED</w:t>
            </w:r>
          </w:p>
          <w:p w14:paraId="56EC89AD" w14:textId="5415B2BC" w:rsidR="00D0200A" w:rsidRDefault="004F08A8" w:rsidP="00D0200A">
            <w:pPr>
              <w:pStyle w:val="qsm"/>
              <w:numPr>
                <w:ilvl w:val="0"/>
                <w:numId w:val="29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</w:t>
            </w:r>
            <w:r w:rsidR="00D0200A">
              <w:rPr>
                <w:rFonts w:ascii="Arial" w:hAnsi="Arial" w:cs="Arial"/>
                <w:color w:val="548DD4" w:themeColor="text2" w:themeTint="99"/>
              </w:rPr>
              <w:t>efine</w:t>
            </w:r>
          </w:p>
          <w:p w14:paraId="684FD4E0" w14:textId="77777777" w:rsidR="004F08A8" w:rsidRDefault="004F08A8" w:rsidP="00D0200A">
            <w:pPr>
              <w:pStyle w:val="qsm"/>
              <w:numPr>
                <w:ilvl w:val="0"/>
                <w:numId w:val="29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Firms: Allows them to know what will happen if the price of related good changes and therefore how the firm should react</w:t>
            </w:r>
          </w:p>
          <w:p w14:paraId="036BC08F" w14:textId="1DEC797D" w:rsidR="004F08A8" w:rsidRDefault="004F08A8" w:rsidP="004F08A8">
            <w:pPr>
              <w:pStyle w:val="qsm"/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**Need examples</w:t>
            </w:r>
          </w:p>
        </w:tc>
        <w:tc>
          <w:tcPr>
            <w:tcW w:w="1855" w:type="dxa"/>
          </w:tcPr>
          <w:p w14:paraId="57C6E120" w14:textId="6CEB40E9" w:rsidR="00D0200A" w:rsidRDefault="00943224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3</w:t>
            </w:r>
          </w:p>
        </w:tc>
      </w:tr>
    </w:tbl>
    <w:p w14:paraId="7A43CCE3" w14:textId="77777777" w:rsidR="00D0200A" w:rsidRPr="00D0200A" w:rsidRDefault="00D0200A" w:rsidP="00D0200A">
      <w:pPr>
        <w:tabs>
          <w:tab w:val="left" w:pos="567"/>
          <w:tab w:val="left" w:pos="8364"/>
        </w:tabs>
        <w:spacing w:before="60"/>
        <w:rPr>
          <w:rFonts w:ascii="Arial" w:hAnsi="Arial" w:cs="Arial"/>
          <w:sz w:val="22"/>
          <w:szCs w:val="22"/>
        </w:rPr>
      </w:pPr>
    </w:p>
    <w:p w14:paraId="77ACEB3F" w14:textId="77777777" w:rsidR="00C43B06" w:rsidRPr="00873CFE" w:rsidRDefault="00C43B06" w:rsidP="002D2879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sz w:val="22"/>
          <w:szCs w:val="22"/>
        </w:rPr>
        <w:t>________________________________________________________________</w:t>
      </w:r>
      <w:r>
        <w:rPr>
          <w:rFonts w:ascii="Arial" w:hAnsi="Arial" w:cs="Arial"/>
          <w:sz w:val="22"/>
          <w:szCs w:val="22"/>
        </w:rPr>
        <w:t>_</w:t>
      </w:r>
      <w:r w:rsidRPr="00873CF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</w:t>
      </w:r>
      <w:r w:rsidRPr="00873CFE">
        <w:rPr>
          <w:rFonts w:ascii="Arial" w:hAnsi="Arial" w:cs="Arial"/>
          <w:sz w:val="22"/>
          <w:szCs w:val="22"/>
        </w:rPr>
        <w:t>________</w:t>
      </w:r>
    </w:p>
    <w:p w14:paraId="553EE6EA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72FF0D80" w14:textId="77777777" w:rsidR="002D3D20" w:rsidRDefault="002D3D20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0780CAF7" w14:textId="77777777" w:rsidR="002D3D20" w:rsidRDefault="002D3D20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0C97778B" w14:textId="77777777" w:rsidR="002D3D20" w:rsidRDefault="002D3D20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6D48F21D" w14:textId="77777777" w:rsidR="002D3D20" w:rsidRPr="002D3D20" w:rsidRDefault="002D3D20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36265012" w14:textId="77777777" w:rsidR="002D3D20" w:rsidRPr="002D3D20" w:rsidRDefault="002D3D20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38584D52" w14:textId="77777777" w:rsidR="002D3D20" w:rsidRPr="002D3D20" w:rsidRDefault="002D3D20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0F0AE526" w14:textId="77777777" w:rsidR="002D3D20" w:rsidRPr="002D3D20" w:rsidRDefault="002D3D20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602CA7CB" w14:textId="42763440" w:rsidR="002D3D20" w:rsidRDefault="002D3D20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4BBF4090" w14:textId="77777777" w:rsidR="002D0220" w:rsidRPr="002D3D20" w:rsidRDefault="002D0220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7CD7951B" w14:textId="77777777" w:rsidR="002D3D20" w:rsidRPr="002D3D20" w:rsidRDefault="002D3D20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0E6419E1" w14:textId="77777777" w:rsidR="002D3D20" w:rsidRPr="002D3D20" w:rsidRDefault="002D3D20" w:rsidP="002D0220">
      <w:pPr>
        <w:tabs>
          <w:tab w:val="left" w:pos="567"/>
          <w:tab w:val="left" w:pos="8364"/>
        </w:tabs>
        <w:rPr>
          <w:rFonts w:ascii="Arial" w:hAnsi="Arial" w:cs="Arial"/>
          <w:sz w:val="22"/>
          <w:szCs w:val="22"/>
        </w:rPr>
      </w:pPr>
    </w:p>
    <w:p w14:paraId="208F6234" w14:textId="79C4CFC8" w:rsidR="00AD431D" w:rsidRPr="00873CFE" w:rsidRDefault="00AD431D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lastRenderedPageBreak/>
        <w:t xml:space="preserve">Question </w:t>
      </w:r>
      <w:r w:rsidR="00C43B06">
        <w:rPr>
          <w:rFonts w:ascii="Arial" w:hAnsi="Arial" w:cs="Arial"/>
          <w:b/>
          <w:sz w:val="22"/>
          <w:szCs w:val="22"/>
        </w:rPr>
        <w:t>30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37B728A0" w14:textId="77777777" w:rsidR="00AD431D" w:rsidRPr="00873CFE" w:rsidRDefault="00AD431D" w:rsidP="00AD431D">
      <w:pPr>
        <w:tabs>
          <w:tab w:val="left" w:pos="567"/>
          <w:tab w:val="left" w:pos="7797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40F42170" w14:textId="472FB24F" w:rsidR="00AD431D" w:rsidRDefault="00AD431D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  <w:r w:rsidRPr="00CD1994">
        <w:rPr>
          <w:rFonts w:ascii="Arial" w:hAnsi="Arial" w:cs="Arial"/>
          <w:b w:val="0"/>
          <w:sz w:val="22"/>
          <w:szCs w:val="22"/>
        </w:rPr>
        <w:t>(</w:t>
      </w:r>
      <w:r w:rsidR="00CD1994">
        <w:rPr>
          <w:rFonts w:ascii="Arial" w:hAnsi="Arial" w:cs="Arial"/>
          <w:b w:val="0"/>
          <w:sz w:val="22"/>
          <w:szCs w:val="22"/>
        </w:rPr>
        <w:t>a</w:t>
      </w:r>
      <w:r w:rsidRPr="00CD1994">
        <w:rPr>
          <w:rFonts w:ascii="Arial" w:hAnsi="Arial" w:cs="Arial"/>
          <w:b w:val="0"/>
          <w:sz w:val="22"/>
          <w:szCs w:val="22"/>
        </w:rPr>
        <w:t>)</w:t>
      </w:r>
      <w:r w:rsidRPr="00CD1994">
        <w:rPr>
          <w:rFonts w:ascii="Arial" w:hAnsi="Arial" w:cs="Arial"/>
          <w:b w:val="0"/>
          <w:sz w:val="22"/>
          <w:szCs w:val="22"/>
        </w:rPr>
        <w:tab/>
      </w:r>
      <w:r w:rsidR="0065725B">
        <w:rPr>
          <w:rFonts w:ascii="Arial" w:hAnsi="Arial" w:cs="Arial"/>
          <w:b w:val="0"/>
          <w:sz w:val="22"/>
          <w:szCs w:val="22"/>
        </w:rPr>
        <w:t>Using examples, explain how the composition and direction of trade has changed in Australia in recent times.</w:t>
      </w:r>
      <w:r w:rsidRPr="00CD1994">
        <w:rPr>
          <w:rFonts w:ascii="Arial" w:hAnsi="Arial" w:cs="Arial"/>
          <w:b w:val="0"/>
          <w:sz w:val="22"/>
          <w:szCs w:val="22"/>
        </w:rPr>
        <w:tab/>
      </w:r>
      <w:r w:rsidR="00D34F27">
        <w:rPr>
          <w:rFonts w:ascii="Arial" w:hAnsi="Arial" w:cs="Arial"/>
          <w:b w:val="0"/>
          <w:sz w:val="22"/>
          <w:szCs w:val="22"/>
        </w:rPr>
        <w:t xml:space="preserve">   </w:t>
      </w:r>
      <w:r w:rsidRPr="00CD1994">
        <w:rPr>
          <w:rFonts w:ascii="Arial" w:hAnsi="Arial" w:cs="Arial"/>
          <w:b w:val="0"/>
          <w:sz w:val="22"/>
          <w:szCs w:val="22"/>
        </w:rPr>
        <w:t>(</w:t>
      </w:r>
      <w:r w:rsidR="0065725B">
        <w:rPr>
          <w:rFonts w:ascii="Arial" w:hAnsi="Arial" w:cs="Arial"/>
          <w:b w:val="0"/>
          <w:sz w:val="22"/>
          <w:szCs w:val="22"/>
        </w:rPr>
        <w:t>8</w:t>
      </w:r>
      <w:r w:rsidRPr="00CD1994">
        <w:rPr>
          <w:rFonts w:ascii="Arial" w:hAnsi="Arial" w:cs="Arial"/>
          <w:b w:val="0"/>
          <w:sz w:val="22"/>
          <w:szCs w:val="22"/>
        </w:rPr>
        <w:t xml:space="preserve"> marks)</w:t>
      </w:r>
    </w:p>
    <w:p w14:paraId="173D8DD2" w14:textId="77777777" w:rsidR="00064DD1" w:rsidRDefault="00064DD1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7087"/>
        <w:gridCol w:w="1855"/>
      </w:tblGrid>
      <w:tr w:rsidR="00064DD1" w:rsidRPr="00427CFE" w14:paraId="4E7B370D" w14:textId="77777777" w:rsidTr="007A2D01">
        <w:tc>
          <w:tcPr>
            <w:tcW w:w="7087" w:type="dxa"/>
          </w:tcPr>
          <w:p w14:paraId="2180767C" w14:textId="77777777" w:rsidR="00064DD1" w:rsidRPr="00427CFE" w:rsidRDefault="00064DD1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Description</w:t>
            </w:r>
          </w:p>
        </w:tc>
        <w:tc>
          <w:tcPr>
            <w:tcW w:w="1855" w:type="dxa"/>
          </w:tcPr>
          <w:p w14:paraId="584E4A0A" w14:textId="77777777" w:rsidR="00064DD1" w:rsidRPr="00427CFE" w:rsidRDefault="00064DD1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Marks awarded</w:t>
            </w:r>
          </w:p>
        </w:tc>
      </w:tr>
      <w:tr w:rsidR="004E3EF2" w:rsidRPr="00427CFE" w14:paraId="30DB3BEB" w14:textId="77777777" w:rsidTr="007A2D01">
        <w:tc>
          <w:tcPr>
            <w:tcW w:w="7087" w:type="dxa"/>
          </w:tcPr>
          <w:p w14:paraId="431C113B" w14:textId="25837583" w:rsidR="004E3EF2" w:rsidRDefault="004E3EF2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Define composition</w:t>
            </w:r>
            <w:r w:rsidR="00321BF4">
              <w:rPr>
                <w:rFonts w:ascii="Arial" w:hAnsi="Arial" w:cs="Arial"/>
                <w:color w:val="548DD4" w:themeColor="text2" w:themeTint="99"/>
              </w:rPr>
              <w:t xml:space="preserve"> of trade</w:t>
            </w:r>
          </w:p>
          <w:p w14:paraId="2A376600" w14:textId="4C8E2E9B" w:rsidR="00321BF4" w:rsidRDefault="00321BF4" w:rsidP="00321BF4">
            <w:pPr>
              <w:pStyle w:val="qsm"/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Explain changes in composition:</w:t>
            </w:r>
          </w:p>
          <w:p w14:paraId="4DB56E97" w14:textId="77777777" w:rsidR="00321BF4" w:rsidRDefault="00321BF4" w:rsidP="00321BF4">
            <w:pPr>
              <w:pStyle w:val="qsm"/>
              <w:numPr>
                <w:ilvl w:val="0"/>
                <w:numId w:val="32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State changes: e.g. Agricultural focus to natural resource/mining focus</w:t>
            </w:r>
          </w:p>
          <w:p w14:paraId="69421258" w14:textId="5AE60C96" w:rsidR="00707205" w:rsidRPr="00DD2142" w:rsidRDefault="00321BF4" w:rsidP="00DD2142">
            <w:pPr>
              <w:pStyle w:val="qsm"/>
              <w:numPr>
                <w:ilvl w:val="0"/>
                <w:numId w:val="32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 xml:space="preserve">Explain: </w:t>
            </w:r>
            <w:r w:rsidR="00707205">
              <w:rPr>
                <w:rFonts w:ascii="Arial" w:hAnsi="Arial" w:cs="Arial"/>
                <w:color w:val="548DD4" w:themeColor="text2" w:themeTint="99"/>
              </w:rPr>
              <w:t>Abundance in natural resources</w:t>
            </w:r>
            <w:r w:rsidR="00DD2142">
              <w:rPr>
                <w:rFonts w:ascii="Arial" w:hAnsi="Arial" w:cs="Arial"/>
                <w:color w:val="548DD4" w:themeColor="text2" w:themeTint="99"/>
              </w:rPr>
              <w:t>; Developing economies in Asia spurring demand for natural resources</w:t>
            </w:r>
          </w:p>
        </w:tc>
        <w:tc>
          <w:tcPr>
            <w:tcW w:w="1855" w:type="dxa"/>
          </w:tcPr>
          <w:p w14:paraId="26C6BA06" w14:textId="4AEA456D" w:rsidR="004E3EF2" w:rsidRDefault="00DD2142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4</w:t>
            </w:r>
          </w:p>
        </w:tc>
      </w:tr>
      <w:tr w:rsidR="004E3EF2" w:rsidRPr="00427CFE" w14:paraId="196B50B7" w14:textId="77777777" w:rsidTr="007A2D01">
        <w:tc>
          <w:tcPr>
            <w:tcW w:w="7087" w:type="dxa"/>
          </w:tcPr>
          <w:p w14:paraId="467DC9BB" w14:textId="59A8B9B2" w:rsidR="004E3EF2" w:rsidRDefault="00321BF4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Define direction of trade</w:t>
            </w:r>
          </w:p>
          <w:p w14:paraId="62B0F2B5" w14:textId="77777777" w:rsidR="00DD2142" w:rsidRDefault="00DD2142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Explain changes in direction:</w:t>
            </w:r>
          </w:p>
          <w:p w14:paraId="767AA213" w14:textId="3D5CD64C" w:rsidR="00DD2142" w:rsidRDefault="00DD2142" w:rsidP="00DD2142">
            <w:pPr>
              <w:pStyle w:val="qsm"/>
              <w:numPr>
                <w:ilvl w:val="0"/>
                <w:numId w:val="33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State: shift from European countries to countries in Asia</w:t>
            </w:r>
          </w:p>
          <w:p w14:paraId="19000EB9" w14:textId="2D95F4DB" w:rsidR="00DD2142" w:rsidRDefault="00DD2142" w:rsidP="00DD2142">
            <w:pPr>
              <w:pStyle w:val="qsm"/>
              <w:numPr>
                <w:ilvl w:val="0"/>
                <w:numId w:val="33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 xml:space="preserve">Explain: Historical links to Europe/Great Britain. Many developing countries are in Asia. </w:t>
            </w:r>
            <w:proofErr w:type="gramStart"/>
            <w:r>
              <w:rPr>
                <w:rFonts w:ascii="Arial" w:hAnsi="Arial" w:cs="Arial"/>
                <w:color w:val="548DD4" w:themeColor="text2" w:themeTint="99"/>
              </w:rPr>
              <w:t>Also</w:t>
            </w:r>
            <w:proofErr w:type="gramEnd"/>
            <w:r>
              <w:rPr>
                <w:rFonts w:ascii="Arial" w:hAnsi="Arial" w:cs="Arial"/>
                <w:color w:val="548DD4" w:themeColor="text2" w:themeTint="99"/>
              </w:rPr>
              <w:t xml:space="preserve"> Asia is geographically closer, which makes transportation and freight cheaper.</w:t>
            </w:r>
          </w:p>
        </w:tc>
        <w:tc>
          <w:tcPr>
            <w:tcW w:w="1855" w:type="dxa"/>
          </w:tcPr>
          <w:p w14:paraId="324197DA" w14:textId="187650C6" w:rsidR="004E3EF2" w:rsidRDefault="00DD2142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4</w:t>
            </w:r>
          </w:p>
        </w:tc>
      </w:tr>
      <w:tr w:rsidR="00DD2142" w:rsidRPr="00427CFE" w14:paraId="5C279C98" w14:textId="77777777" w:rsidTr="007A2D01">
        <w:tc>
          <w:tcPr>
            <w:tcW w:w="7087" w:type="dxa"/>
          </w:tcPr>
          <w:p w14:paraId="681A6B13" w14:textId="3D93B0FA" w:rsidR="00DD2142" w:rsidRDefault="00DD2142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**Include relevant examples</w:t>
            </w:r>
          </w:p>
        </w:tc>
        <w:tc>
          <w:tcPr>
            <w:tcW w:w="1855" w:type="dxa"/>
          </w:tcPr>
          <w:p w14:paraId="588AB3FB" w14:textId="77777777" w:rsidR="00DD2142" w:rsidRDefault="00DD2142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</w:tr>
    </w:tbl>
    <w:p w14:paraId="2F76813D" w14:textId="77777777" w:rsidR="00064DD1" w:rsidRDefault="00064DD1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</w:p>
    <w:p w14:paraId="461B389E" w14:textId="77777777" w:rsidR="00CD1994" w:rsidRDefault="00CD1994" w:rsidP="00CD1994">
      <w:pPr>
        <w:pStyle w:val="MCQstem"/>
        <w:widowControl w:val="0"/>
        <w:tabs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</w:p>
    <w:p w14:paraId="1D57D8DF" w14:textId="691C89DA" w:rsidR="00CD1994" w:rsidRDefault="00CD1994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(b)</w:t>
      </w:r>
      <w:r>
        <w:rPr>
          <w:rFonts w:ascii="Arial" w:hAnsi="Arial" w:cs="Arial"/>
          <w:b w:val="0"/>
          <w:sz w:val="22"/>
          <w:szCs w:val="22"/>
        </w:rPr>
        <w:tab/>
      </w:r>
      <w:r w:rsidR="0065725B">
        <w:rPr>
          <w:rFonts w:ascii="Arial" w:hAnsi="Arial" w:cs="Arial"/>
          <w:b w:val="0"/>
          <w:sz w:val="22"/>
          <w:szCs w:val="22"/>
        </w:rPr>
        <w:t>Describe the general structure of the Balance of Payments account.</w:t>
      </w:r>
      <w:r>
        <w:rPr>
          <w:rFonts w:ascii="Arial" w:hAnsi="Arial" w:cs="Arial"/>
          <w:b w:val="0"/>
          <w:sz w:val="22"/>
          <w:szCs w:val="22"/>
        </w:rPr>
        <w:tab/>
      </w:r>
      <w:r w:rsidR="00D34F27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(1</w:t>
      </w:r>
      <w:r w:rsidR="0065725B">
        <w:rPr>
          <w:rFonts w:ascii="Arial" w:hAnsi="Arial" w:cs="Arial"/>
          <w:b w:val="0"/>
          <w:sz w:val="22"/>
          <w:szCs w:val="22"/>
        </w:rPr>
        <w:t>2</w:t>
      </w:r>
      <w:r>
        <w:rPr>
          <w:rFonts w:ascii="Arial" w:hAnsi="Arial" w:cs="Arial"/>
          <w:b w:val="0"/>
          <w:sz w:val="22"/>
          <w:szCs w:val="22"/>
        </w:rPr>
        <w:t xml:space="preserve"> marks)</w:t>
      </w:r>
    </w:p>
    <w:p w14:paraId="65F93485" w14:textId="77777777" w:rsidR="00DD2142" w:rsidRDefault="00DD2142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7087"/>
        <w:gridCol w:w="1855"/>
      </w:tblGrid>
      <w:tr w:rsidR="00DD2142" w:rsidRPr="00427CFE" w14:paraId="39ADCDE5" w14:textId="77777777" w:rsidTr="007A2D01">
        <w:tc>
          <w:tcPr>
            <w:tcW w:w="7087" w:type="dxa"/>
          </w:tcPr>
          <w:p w14:paraId="2DCD1447" w14:textId="77777777" w:rsidR="00DD2142" w:rsidRPr="00427CFE" w:rsidRDefault="00DD2142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Description</w:t>
            </w:r>
          </w:p>
        </w:tc>
        <w:tc>
          <w:tcPr>
            <w:tcW w:w="1855" w:type="dxa"/>
          </w:tcPr>
          <w:p w14:paraId="2F8FC60E" w14:textId="77777777" w:rsidR="00DD2142" w:rsidRPr="00427CFE" w:rsidRDefault="00DD2142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Marks awarded</w:t>
            </w:r>
          </w:p>
        </w:tc>
      </w:tr>
      <w:tr w:rsidR="00DD2142" w:rsidRPr="00427CFE" w14:paraId="76C50C46" w14:textId="77777777" w:rsidTr="007A2D01">
        <w:tc>
          <w:tcPr>
            <w:tcW w:w="7087" w:type="dxa"/>
          </w:tcPr>
          <w:p w14:paraId="43DBC496" w14:textId="1E01AB46" w:rsidR="00DD2142" w:rsidRDefault="00DD2142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 xml:space="preserve">Define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</w:rPr>
              <w:t>BoP</w:t>
            </w:r>
            <w:proofErr w:type="spellEnd"/>
          </w:p>
        </w:tc>
        <w:tc>
          <w:tcPr>
            <w:tcW w:w="1855" w:type="dxa"/>
          </w:tcPr>
          <w:p w14:paraId="61117BBE" w14:textId="074548AF" w:rsidR="00DD2142" w:rsidRDefault="00CB3F93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1</w:t>
            </w:r>
          </w:p>
        </w:tc>
      </w:tr>
      <w:tr w:rsidR="00DD2142" w:rsidRPr="00427CFE" w14:paraId="243B337C" w14:textId="77777777" w:rsidTr="007A2D01">
        <w:tc>
          <w:tcPr>
            <w:tcW w:w="7087" w:type="dxa"/>
          </w:tcPr>
          <w:p w14:paraId="327AFAD3" w14:textId="795A9CC8" w:rsidR="00DD2142" w:rsidRDefault="00DD2142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Current account</w:t>
            </w:r>
          </w:p>
          <w:p w14:paraId="7D925EE8" w14:textId="77777777" w:rsidR="00DD2142" w:rsidRDefault="00DD2142" w:rsidP="00DD2142">
            <w:pPr>
              <w:pStyle w:val="qsm"/>
              <w:numPr>
                <w:ilvl w:val="0"/>
                <w:numId w:val="34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Define</w:t>
            </w:r>
          </w:p>
          <w:p w14:paraId="5B9B8C1A" w14:textId="77777777" w:rsidR="00DD2142" w:rsidRDefault="00DD2142" w:rsidP="00DD2142">
            <w:pPr>
              <w:pStyle w:val="qsm"/>
              <w:numPr>
                <w:ilvl w:val="0"/>
                <w:numId w:val="34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Describe components</w:t>
            </w:r>
          </w:p>
          <w:p w14:paraId="071FF703" w14:textId="77777777" w:rsidR="00DD2142" w:rsidRDefault="00DD2142" w:rsidP="00DD2142">
            <w:pPr>
              <w:pStyle w:val="qsm"/>
              <w:numPr>
                <w:ilvl w:val="1"/>
                <w:numId w:val="34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Goods and Services</w:t>
            </w:r>
          </w:p>
          <w:p w14:paraId="31C9B548" w14:textId="77777777" w:rsidR="00B76A50" w:rsidRDefault="00B76A50" w:rsidP="00DD2142">
            <w:pPr>
              <w:pStyle w:val="qsm"/>
              <w:numPr>
                <w:ilvl w:val="1"/>
                <w:numId w:val="34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Income</w:t>
            </w:r>
          </w:p>
          <w:p w14:paraId="7F1E5D48" w14:textId="77777777" w:rsidR="00CB3F93" w:rsidRDefault="00CB3F93" w:rsidP="00CB3F93">
            <w:pPr>
              <w:pStyle w:val="qsm"/>
              <w:numPr>
                <w:ilvl w:val="2"/>
                <w:numId w:val="34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Primary income</w:t>
            </w:r>
          </w:p>
          <w:p w14:paraId="236630D4" w14:textId="4AEDA1F8" w:rsidR="00CB3F93" w:rsidRDefault="00CB3F93" w:rsidP="00CB3F93">
            <w:pPr>
              <w:pStyle w:val="qsm"/>
              <w:numPr>
                <w:ilvl w:val="2"/>
                <w:numId w:val="34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Secondary income</w:t>
            </w:r>
          </w:p>
        </w:tc>
        <w:tc>
          <w:tcPr>
            <w:tcW w:w="1855" w:type="dxa"/>
          </w:tcPr>
          <w:p w14:paraId="226BFFA5" w14:textId="08021521" w:rsidR="00DD2142" w:rsidRDefault="00CB3F93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6</w:t>
            </w:r>
          </w:p>
        </w:tc>
      </w:tr>
      <w:tr w:rsidR="00DD2142" w:rsidRPr="00427CFE" w14:paraId="2D22DA2E" w14:textId="77777777" w:rsidTr="007A2D01">
        <w:tc>
          <w:tcPr>
            <w:tcW w:w="7087" w:type="dxa"/>
          </w:tcPr>
          <w:p w14:paraId="196B8907" w14:textId="3BBC3773" w:rsidR="00DD2142" w:rsidRDefault="00DD2142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Capital and Financial account</w:t>
            </w:r>
          </w:p>
          <w:p w14:paraId="3528102A" w14:textId="77777777" w:rsidR="00CB3F93" w:rsidRDefault="00CB3F93" w:rsidP="00CB3F93">
            <w:pPr>
              <w:pStyle w:val="qsm"/>
              <w:numPr>
                <w:ilvl w:val="0"/>
                <w:numId w:val="3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Define</w:t>
            </w:r>
          </w:p>
          <w:p w14:paraId="7766517E" w14:textId="77777777" w:rsidR="00CB3F93" w:rsidRDefault="00CB3F93" w:rsidP="00CB3F93">
            <w:pPr>
              <w:pStyle w:val="qsm"/>
              <w:numPr>
                <w:ilvl w:val="0"/>
                <w:numId w:val="3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Describe components</w:t>
            </w:r>
          </w:p>
          <w:p w14:paraId="6DA574B1" w14:textId="77777777" w:rsidR="00B87E7E" w:rsidRDefault="001D5CE4" w:rsidP="00B87E7E">
            <w:pPr>
              <w:pStyle w:val="qsm"/>
              <w:numPr>
                <w:ilvl w:val="1"/>
                <w:numId w:val="3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Capital account</w:t>
            </w:r>
          </w:p>
          <w:p w14:paraId="1D4E26D2" w14:textId="77777777" w:rsidR="001D5CE4" w:rsidRDefault="001D5CE4" w:rsidP="00B87E7E">
            <w:pPr>
              <w:pStyle w:val="qsm"/>
              <w:numPr>
                <w:ilvl w:val="1"/>
                <w:numId w:val="3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Investment</w:t>
            </w:r>
          </w:p>
          <w:p w14:paraId="19350C88" w14:textId="77777777" w:rsidR="001D5CE4" w:rsidRDefault="001D5CE4" w:rsidP="001D5CE4">
            <w:pPr>
              <w:pStyle w:val="qsm"/>
              <w:numPr>
                <w:ilvl w:val="2"/>
                <w:numId w:val="3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Direct investment</w:t>
            </w:r>
          </w:p>
          <w:p w14:paraId="474BA42C" w14:textId="648CCAA8" w:rsidR="001D5CE4" w:rsidRDefault="001D5CE4" w:rsidP="001D5CE4">
            <w:pPr>
              <w:pStyle w:val="qsm"/>
              <w:numPr>
                <w:ilvl w:val="2"/>
                <w:numId w:val="3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Portfolio investment</w:t>
            </w:r>
          </w:p>
          <w:p w14:paraId="08478B6B" w14:textId="77777777" w:rsidR="001D5CE4" w:rsidRDefault="001D5CE4" w:rsidP="001D5CE4">
            <w:pPr>
              <w:pStyle w:val="qsm"/>
              <w:numPr>
                <w:ilvl w:val="2"/>
                <w:numId w:val="3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Other investment</w:t>
            </w:r>
          </w:p>
          <w:p w14:paraId="07EB34BB" w14:textId="3EA81DBB" w:rsidR="001D5CE4" w:rsidRDefault="001D5CE4" w:rsidP="001D5CE4">
            <w:pPr>
              <w:pStyle w:val="qsm"/>
              <w:numPr>
                <w:ilvl w:val="2"/>
                <w:numId w:val="35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Reserve assets</w:t>
            </w:r>
          </w:p>
        </w:tc>
        <w:tc>
          <w:tcPr>
            <w:tcW w:w="1855" w:type="dxa"/>
          </w:tcPr>
          <w:p w14:paraId="65529B76" w14:textId="52F14544" w:rsidR="00DD2142" w:rsidRDefault="00CB3F93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5</w:t>
            </w:r>
          </w:p>
        </w:tc>
      </w:tr>
    </w:tbl>
    <w:p w14:paraId="2460BA05" w14:textId="77777777" w:rsidR="00DD2142" w:rsidRPr="00CD1994" w:rsidRDefault="00DD2142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  <w:lang w:val="en-US"/>
        </w:rPr>
      </w:pPr>
    </w:p>
    <w:p w14:paraId="49C6A34D" w14:textId="063392B8" w:rsidR="00AD431D" w:rsidRPr="00873CFE" w:rsidRDefault="00AD431D" w:rsidP="002D2879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sz w:val="22"/>
          <w:szCs w:val="22"/>
        </w:rPr>
        <w:t>________________________________________________________________</w:t>
      </w:r>
      <w:r>
        <w:rPr>
          <w:rFonts w:ascii="Arial" w:hAnsi="Arial" w:cs="Arial"/>
          <w:sz w:val="22"/>
          <w:szCs w:val="22"/>
        </w:rPr>
        <w:t>_</w:t>
      </w:r>
      <w:r w:rsidRPr="00873CF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</w:t>
      </w:r>
      <w:r w:rsidRPr="00873CFE">
        <w:rPr>
          <w:rFonts w:ascii="Arial" w:hAnsi="Arial" w:cs="Arial"/>
          <w:sz w:val="22"/>
          <w:szCs w:val="22"/>
        </w:rPr>
        <w:t>________</w:t>
      </w:r>
    </w:p>
    <w:p w14:paraId="4080998C" w14:textId="314187B5" w:rsidR="00AD431D" w:rsidRDefault="00AD431D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3A0002B8" w14:textId="2D753020" w:rsidR="002D3D20" w:rsidRDefault="002D3D20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03C408F4" w14:textId="12983D81" w:rsidR="002D3D20" w:rsidRDefault="002D3D20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757C2E90" w14:textId="38134D10" w:rsidR="002D3D20" w:rsidRPr="002D3D20" w:rsidRDefault="002D3D20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sz w:val="22"/>
          <w:szCs w:val="22"/>
        </w:rPr>
      </w:pPr>
    </w:p>
    <w:p w14:paraId="5780374D" w14:textId="6CD672AA" w:rsidR="002D3D20" w:rsidRPr="002D3D20" w:rsidRDefault="002D3D20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sz w:val="22"/>
          <w:szCs w:val="22"/>
        </w:rPr>
      </w:pPr>
    </w:p>
    <w:p w14:paraId="79F9E0F6" w14:textId="02382B4B" w:rsidR="002D3D20" w:rsidRPr="002D3D20" w:rsidRDefault="002D3D20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sz w:val="22"/>
          <w:szCs w:val="22"/>
        </w:rPr>
      </w:pPr>
    </w:p>
    <w:p w14:paraId="3FE17B57" w14:textId="4845A10F" w:rsidR="002D3D20" w:rsidRPr="002D3D20" w:rsidRDefault="002D3D20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sz w:val="22"/>
          <w:szCs w:val="22"/>
        </w:rPr>
      </w:pPr>
    </w:p>
    <w:p w14:paraId="32408EDF" w14:textId="71B5D35B" w:rsidR="002D3D20" w:rsidRPr="002D3D20" w:rsidRDefault="002D3D20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sz w:val="22"/>
          <w:szCs w:val="22"/>
        </w:rPr>
      </w:pPr>
    </w:p>
    <w:p w14:paraId="677A3BCC" w14:textId="5754F71F" w:rsidR="002D3D20" w:rsidRPr="002D3D20" w:rsidRDefault="002D3D20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sz w:val="22"/>
          <w:szCs w:val="22"/>
        </w:rPr>
      </w:pPr>
    </w:p>
    <w:p w14:paraId="71993D52" w14:textId="1ED2638F" w:rsidR="002D3D20" w:rsidRPr="002D3D20" w:rsidRDefault="002D3D20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sz w:val="22"/>
          <w:szCs w:val="22"/>
        </w:rPr>
      </w:pPr>
    </w:p>
    <w:p w14:paraId="084226AA" w14:textId="6CD206B2" w:rsidR="002D3D20" w:rsidRPr="002D3D20" w:rsidRDefault="002D3D20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sz w:val="22"/>
          <w:szCs w:val="22"/>
        </w:rPr>
      </w:pPr>
    </w:p>
    <w:p w14:paraId="5057CAAE" w14:textId="77777777" w:rsidR="002D3D20" w:rsidRPr="002D3D20" w:rsidRDefault="002D3D20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sz w:val="22"/>
          <w:szCs w:val="22"/>
        </w:rPr>
      </w:pPr>
    </w:p>
    <w:p w14:paraId="7C02C4C3" w14:textId="5650FB4F" w:rsidR="00FD787C" w:rsidRPr="00873CFE" w:rsidRDefault="00FD787C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lastRenderedPageBreak/>
        <w:t xml:space="preserve">Question </w:t>
      </w:r>
      <w:r w:rsidR="00C43B06">
        <w:rPr>
          <w:rFonts w:ascii="Arial" w:hAnsi="Arial" w:cs="Arial"/>
          <w:b/>
          <w:sz w:val="22"/>
          <w:szCs w:val="22"/>
        </w:rPr>
        <w:t>31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BB5E444" w14:textId="77777777" w:rsidR="00FD787C" w:rsidRDefault="00FD787C" w:rsidP="00FD787C">
      <w:pPr>
        <w:tabs>
          <w:tab w:val="left" w:pos="567"/>
          <w:tab w:val="left" w:pos="8505"/>
        </w:tabs>
        <w:ind w:left="851" w:hanging="851"/>
        <w:rPr>
          <w:rFonts w:ascii="Arial" w:hAnsi="Arial" w:cs="Arial"/>
          <w:bCs/>
          <w:sz w:val="22"/>
          <w:szCs w:val="22"/>
        </w:rPr>
      </w:pPr>
    </w:p>
    <w:p w14:paraId="5F9A02C5" w14:textId="3A9E2DC5" w:rsidR="00AB4368" w:rsidRDefault="007A185A" w:rsidP="00B8101C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(a)</w:t>
      </w:r>
      <w:r w:rsidR="00FD787C">
        <w:rPr>
          <w:rFonts w:ascii="Arial" w:hAnsi="Arial" w:cs="Arial"/>
          <w:bCs/>
          <w:sz w:val="22"/>
          <w:szCs w:val="22"/>
        </w:rPr>
        <w:tab/>
      </w:r>
      <w:r w:rsidR="00153993">
        <w:rPr>
          <w:rFonts w:ascii="Arial" w:hAnsi="Arial" w:cs="Arial"/>
          <w:sz w:val="22"/>
          <w:szCs w:val="22"/>
        </w:rPr>
        <w:t xml:space="preserve">Draw a diagram of the business cycle and </w:t>
      </w:r>
      <w:r w:rsidR="00C43B06">
        <w:rPr>
          <w:rFonts w:ascii="Arial" w:hAnsi="Arial" w:cs="Arial"/>
          <w:sz w:val="22"/>
          <w:szCs w:val="22"/>
        </w:rPr>
        <w:t>describe the characteristics of each phase.</w:t>
      </w:r>
      <w:r w:rsidR="00AB4368">
        <w:rPr>
          <w:rFonts w:ascii="Arial" w:hAnsi="Arial" w:cs="Arial"/>
          <w:sz w:val="22"/>
          <w:szCs w:val="22"/>
        </w:rPr>
        <w:t xml:space="preserve"> </w:t>
      </w:r>
      <w:r w:rsidR="00AB4368">
        <w:rPr>
          <w:rFonts w:ascii="Arial" w:hAnsi="Arial" w:cs="Arial"/>
          <w:sz w:val="22"/>
          <w:szCs w:val="22"/>
        </w:rPr>
        <w:tab/>
        <w:t>(</w:t>
      </w:r>
      <w:r w:rsidR="00C43B06">
        <w:rPr>
          <w:rFonts w:ascii="Arial" w:hAnsi="Arial" w:cs="Arial"/>
          <w:sz w:val="22"/>
          <w:szCs w:val="22"/>
        </w:rPr>
        <w:t>8</w:t>
      </w:r>
      <w:r w:rsidR="00AB4368">
        <w:rPr>
          <w:rFonts w:ascii="Arial" w:hAnsi="Arial" w:cs="Arial"/>
          <w:sz w:val="22"/>
          <w:szCs w:val="22"/>
        </w:rPr>
        <w:t xml:space="preserve"> marks)</w:t>
      </w:r>
    </w:p>
    <w:p w14:paraId="52895870" w14:textId="77777777" w:rsidR="001D5CE4" w:rsidRDefault="001D5CE4" w:rsidP="00B8101C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7087"/>
        <w:gridCol w:w="1855"/>
      </w:tblGrid>
      <w:tr w:rsidR="001D5CE4" w:rsidRPr="00427CFE" w14:paraId="6C7C98EC" w14:textId="77777777" w:rsidTr="007A2D01">
        <w:tc>
          <w:tcPr>
            <w:tcW w:w="7087" w:type="dxa"/>
          </w:tcPr>
          <w:p w14:paraId="08309F1D" w14:textId="77777777" w:rsidR="001D5CE4" w:rsidRPr="00427CFE" w:rsidRDefault="001D5CE4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Description</w:t>
            </w:r>
          </w:p>
        </w:tc>
        <w:tc>
          <w:tcPr>
            <w:tcW w:w="1855" w:type="dxa"/>
          </w:tcPr>
          <w:p w14:paraId="4C54CE56" w14:textId="77777777" w:rsidR="001D5CE4" w:rsidRPr="00427CFE" w:rsidRDefault="001D5CE4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Marks awarded</w:t>
            </w:r>
          </w:p>
        </w:tc>
      </w:tr>
      <w:tr w:rsidR="00F825AC" w:rsidRPr="00427CFE" w14:paraId="4FFC548F" w14:textId="77777777" w:rsidTr="007A2D01">
        <w:tc>
          <w:tcPr>
            <w:tcW w:w="7087" w:type="dxa"/>
          </w:tcPr>
          <w:p w14:paraId="72136B20" w14:textId="4FC69C01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Define</w:t>
            </w:r>
          </w:p>
        </w:tc>
        <w:tc>
          <w:tcPr>
            <w:tcW w:w="1855" w:type="dxa"/>
          </w:tcPr>
          <w:p w14:paraId="6E01A3F8" w14:textId="115BA982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1</w:t>
            </w:r>
          </w:p>
        </w:tc>
      </w:tr>
      <w:tr w:rsidR="00F825AC" w:rsidRPr="00427CFE" w14:paraId="23F6301F" w14:textId="77777777" w:rsidTr="007A2D01">
        <w:tc>
          <w:tcPr>
            <w:tcW w:w="7087" w:type="dxa"/>
          </w:tcPr>
          <w:p w14:paraId="64E6DF37" w14:textId="548C0670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Diagram</w:t>
            </w:r>
          </w:p>
        </w:tc>
        <w:tc>
          <w:tcPr>
            <w:tcW w:w="1855" w:type="dxa"/>
          </w:tcPr>
          <w:p w14:paraId="080E3439" w14:textId="2E92BB1E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1</w:t>
            </w:r>
          </w:p>
        </w:tc>
      </w:tr>
      <w:tr w:rsidR="00F825AC" w:rsidRPr="00427CFE" w14:paraId="7D6184D0" w14:textId="77777777" w:rsidTr="007A2D01">
        <w:tc>
          <w:tcPr>
            <w:tcW w:w="7087" w:type="dxa"/>
          </w:tcPr>
          <w:p w14:paraId="04829D39" w14:textId="2C738907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Upswing</w:t>
            </w:r>
          </w:p>
          <w:p w14:paraId="71CA13C3" w14:textId="77777777" w:rsidR="00F825AC" w:rsidRDefault="00F825AC" w:rsidP="00F825AC">
            <w:pPr>
              <w:pStyle w:val="qsm"/>
              <w:numPr>
                <w:ilvl w:val="0"/>
                <w:numId w:val="36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Increasing economic growth</w:t>
            </w:r>
          </w:p>
          <w:p w14:paraId="43911A46" w14:textId="32AC7417" w:rsidR="00F825AC" w:rsidRPr="00F825AC" w:rsidRDefault="00F825AC" w:rsidP="00F825AC">
            <w:pPr>
              <w:pStyle w:val="qsm"/>
              <w:numPr>
                <w:ilvl w:val="0"/>
                <w:numId w:val="36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Increasing business confidence</w:t>
            </w:r>
          </w:p>
        </w:tc>
        <w:tc>
          <w:tcPr>
            <w:tcW w:w="1855" w:type="dxa"/>
          </w:tcPr>
          <w:p w14:paraId="30A9CE71" w14:textId="4E212B90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2</w:t>
            </w:r>
          </w:p>
        </w:tc>
      </w:tr>
      <w:tr w:rsidR="00F825AC" w:rsidRPr="00427CFE" w14:paraId="55300304" w14:textId="77777777" w:rsidTr="007A2D01">
        <w:tc>
          <w:tcPr>
            <w:tcW w:w="7087" w:type="dxa"/>
          </w:tcPr>
          <w:p w14:paraId="1CEE5560" w14:textId="60BB0D73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Downswing</w:t>
            </w:r>
          </w:p>
          <w:p w14:paraId="44E814DA" w14:textId="77777777" w:rsidR="00F825AC" w:rsidRDefault="00F825AC" w:rsidP="00F825AC">
            <w:pPr>
              <w:pStyle w:val="qsm"/>
              <w:numPr>
                <w:ilvl w:val="0"/>
                <w:numId w:val="3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Decreasing economic growth</w:t>
            </w:r>
          </w:p>
          <w:p w14:paraId="18571B32" w14:textId="77777777" w:rsidR="00F825AC" w:rsidRDefault="00F825AC" w:rsidP="00F825AC">
            <w:pPr>
              <w:pStyle w:val="qsm"/>
              <w:numPr>
                <w:ilvl w:val="0"/>
                <w:numId w:val="3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Decreasing business and consumer confidence</w:t>
            </w:r>
          </w:p>
          <w:p w14:paraId="6D3DC0D9" w14:textId="3E4ED654" w:rsidR="00F825AC" w:rsidRDefault="00F825AC" w:rsidP="00F825AC">
            <w:pPr>
              <w:pStyle w:val="qsm"/>
              <w:numPr>
                <w:ilvl w:val="0"/>
                <w:numId w:val="37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Increasing unemployment</w:t>
            </w:r>
          </w:p>
        </w:tc>
        <w:tc>
          <w:tcPr>
            <w:tcW w:w="1855" w:type="dxa"/>
          </w:tcPr>
          <w:p w14:paraId="751C2E7A" w14:textId="69911FF5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2</w:t>
            </w:r>
          </w:p>
        </w:tc>
      </w:tr>
      <w:tr w:rsidR="00F825AC" w:rsidRPr="00427CFE" w14:paraId="795D0D93" w14:textId="77777777" w:rsidTr="007A2D01">
        <w:tc>
          <w:tcPr>
            <w:tcW w:w="7087" w:type="dxa"/>
          </w:tcPr>
          <w:p w14:paraId="2F85DCF2" w14:textId="32C379F7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Trough</w:t>
            </w:r>
          </w:p>
          <w:p w14:paraId="71811D91" w14:textId="77777777" w:rsidR="00F825AC" w:rsidRDefault="00F825AC" w:rsidP="00F825AC">
            <w:pPr>
              <w:pStyle w:val="qsm"/>
              <w:numPr>
                <w:ilvl w:val="0"/>
                <w:numId w:val="38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Low economic growth</w:t>
            </w:r>
          </w:p>
          <w:p w14:paraId="015847B4" w14:textId="77777777" w:rsidR="00F825AC" w:rsidRDefault="00F825AC" w:rsidP="00F825AC">
            <w:pPr>
              <w:pStyle w:val="qsm"/>
              <w:numPr>
                <w:ilvl w:val="0"/>
                <w:numId w:val="38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High unemployment</w:t>
            </w:r>
          </w:p>
          <w:p w14:paraId="77653226" w14:textId="102ACDB4" w:rsidR="00F825AC" w:rsidRDefault="00F825AC" w:rsidP="00F825AC">
            <w:pPr>
              <w:pStyle w:val="qsm"/>
              <w:numPr>
                <w:ilvl w:val="0"/>
                <w:numId w:val="38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Low inflation</w:t>
            </w:r>
          </w:p>
        </w:tc>
        <w:tc>
          <w:tcPr>
            <w:tcW w:w="1855" w:type="dxa"/>
          </w:tcPr>
          <w:p w14:paraId="0041DA37" w14:textId="7F83E260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2</w:t>
            </w:r>
          </w:p>
        </w:tc>
      </w:tr>
      <w:tr w:rsidR="00F825AC" w:rsidRPr="00427CFE" w14:paraId="64EE73F2" w14:textId="77777777" w:rsidTr="007A2D01">
        <w:tc>
          <w:tcPr>
            <w:tcW w:w="7087" w:type="dxa"/>
          </w:tcPr>
          <w:p w14:paraId="5522309E" w14:textId="4A146568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Boom</w:t>
            </w:r>
          </w:p>
          <w:p w14:paraId="30586481" w14:textId="3F2E54F4" w:rsidR="00F825AC" w:rsidRDefault="00F825AC" w:rsidP="00F825AC">
            <w:pPr>
              <w:pStyle w:val="qsm"/>
              <w:numPr>
                <w:ilvl w:val="0"/>
                <w:numId w:val="39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High economic growth</w:t>
            </w:r>
          </w:p>
          <w:p w14:paraId="79DE39EA" w14:textId="4546DF41" w:rsidR="00F825AC" w:rsidRPr="00F825AC" w:rsidRDefault="00F825AC" w:rsidP="00F825AC">
            <w:pPr>
              <w:pStyle w:val="qsm"/>
              <w:numPr>
                <w:ilvl w:val="0"/>
                <w:numId w:val="39"/>
              </w:numPr>
              <w:tabs>
                <w:tab w:val="left" w:pos="8364"/>
              </w:tabs>
              <w:spacing w:befor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Economy reaches full capacity</w:t>
            </w:r>
          </w:p>
        </w:tc>
        <w:tc>
          <w:tcPr>
            <w:tcW w:w="1855" w:type="dxa"/>
          </w:tcPr>
          <w:p w14:paraId="5D60C83B" w14:textId="01907E0E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2</w:t>
            </w:r>
          </w:p>
        </w:tc>
      </w:tr>
      <w:tr w:rsidR="00F825AC" w:rsidRPr="00427CFE" w14:paraId="421CAE71" w14:textId="77777777" w:rsidTr="007A2D01">
        <w:tc>
          <w:tcPr>
            <w:tcW w:w="7087" w:type="dxa"/>
          </w:tcPr>
          <w:p w14:paraId="7D8AA474" w14:textId="45F37649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left"/>
              <w:rPr>
                <w:rFonts w:ascii="Arial" w:hAnsi="Arial" w:cs="Arial"/>
                <w:color w:val="548DD4" w:themeColor="text2" w:themeTint="99"/>
              </w:rPr>
            </w:pPr>
            <w:r>
              <w:rPr>
                <w:rFonts w:ascii="Arial" w:hAnsi="Arial" w:cs="Arial"/>
                <w:color w:val="548DD4" w:themeColor="text2" w:themeTint="99"/>
              </w:rPr>
              <w:t>Any valid descriptions</w:t>
            </w:r>
          </w:p>
        </w:tc>
        <w:tc>
          <w:tcPr>
            <w:tcW w:w="1855" w:type="dxa"/>
          </w:tcPr>
          <w:p w14:paraId="4AD4004F" w14:textId="77777777" w:rsidR="00F825AC" w:rsidRDefault="00F825AC" w:rsidP="007A2D01">
            <w:pPr>
              <w:pStyle w:val="qsm"/>
              <w:tabs>
                <w:tab w:val="left" w:pos="8364"/>
              </w:tabs>
              <w:spacing w:before="0"/>
              <w:ind w:left="0" w:firstLine="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</w:tr>
    </w:tbl>
    <w:p w14:paraId="46F78B97" w14:textId="77777777" w:rsidR="001D5CE4" w:rsidRDefault="001D5CE4" w:rsidP="00B8101C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05E951FB" w14:textId="77777777" w:rsidR="00AB4368" w:rsidRDefault="00AB4368" w:rsidP="00B8101C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57B9994D" w14:textId="06E16563" w:rsidR="00381EC0" w:rsidRDefault="00381EC0" w:rsidP="00381EC0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  <w:t xml:space="preserve">Outline the four components of aggregate expenditure and describe </w:t>
      </w:r>
      <w:r w:rsidR="00C3482E">
        <w:rPr>
          <w:rFonts w:ascii="Arial" w:hAnsi="Arial" w:cs="Arial"/>
          <w:sz w:val="22"/>
          <w:szCs w:val="22"/>
        </w:rPr>
        <w:t>the effects on each component during a business cycle downswing.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D34F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(12 marks)</w:t>
      </w:r>
    </w:p>
    <w:p w14:paraId="16552DA3" w14:textId="77777777" w:rsidR="00F825AC" w:rsidRDefault="00F825AC" w:rsidP="00381EC0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</w:p>
    <w:tbl>
      <w:tblPr>
        <w:tblStyle w:val="TableGrid"/>
        <w:tblW w:w="8430" w:type="dxa"/>
        <w:jc w:val="center"/>
        <w:tblLook w:val="04A0" w:firstRow="1" w:lastRow="0" w:firstColumn="1" w:lastColumn="0" w:noHBand="0" w:noVBand="1"/>
      </w:tblPr>
      <w:tblGrid>
        <w:gridCol w:w="6770"/>
        <w:gridCol w:w="1660"/>
      </w:tblGrid>
      <w:tr w:rsidR="00F825AC" w:rsidRPr="00F825AC" w14:paraId="744BBCA5" w14:textId="77777777" w:rsidTr="007A2D01">
        <w:trPr>
          <w:trHeight w:val="440"/>
          <w:jc w:val="center"/>
        </w:trPr>
        <w:tc>
          <w:tcPr>
            <w:tcW w:w="6770" w:type="dxa"/>
          </w:tcPr>
          <w:p w14:paraId="66FBB5EF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Description</w:t>
            </w:r>
          </w:p>
        </w:tc>
        <w:tc>
          <w:tcPr>
            <w:tcW w:w="1660" w:type="dxa"/>
          </w:tcPr>
          <w:p w14:paraId="617F8630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jc w:val="center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Marks</w:t>
            </w:r>
          </w:p>
        </w:tc>
      </w:tr>
      <w:tr w:rsidR="00F825AC" w:rsidRPr="00F825AC" w14:paraId="169E6829" w14:textId="77777777" w:rsidTr="007A2D01">
        <w:trPr>
          <w:trHeight w:val="261"/>
          <w:jc w:val="center"/>
        </w:trPr>
        <w:tc>
          <w:tcPr>
            <w:tcW w:w="6770" w:type="dxa"/>
          </w:tcPr>
          <w:p w14:paraId="189104A6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 xml:space="preserve">Definition of AE </w:t>
            </w:r>
          </w:p>
          <w:p w14:paraId="0E6C0DC7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1660" w:type="dxa"/>
          </w:tcPr>
          <w:p w14:paraId="62594AFB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jc w:val="center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1</w:t>
            </w:r>
          </w:p>
        </w:tc>
      </w:tr>
      <w:tr w:rsidR="00F825AC" w:rsidRPr="00F825AC" w14:paraId="7880EFC0" w14:textId="77777777" w:rsidTr="007A2D01">
        <w:trPr>
          <w:trHeight w:val="3544"/>
          <w:jc w:val="center"/>
        </w:trPr>
        <w:tc>
          <w:tcPr>
            <w:tcW w:w="6770" w:type="dxa"/>
          </w:tcPr>
          <w:p w14:paraId="560EB2BA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Explanation of the components using examples:</w:t>
            </w:r>
          </w:p>
          <w:p w14:paraId="0CEB6E81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</w:p>
          <w:p w14:paraId="3EFAF1AD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rPr>
                <w:rFonts w:ascii="Arial" w:hAnsi="Arial" w:cs="Arial"/>
                <w:color w:val="548DD4" w:themeColor="text2" w:themeTint="99"/>
                <w:sz w:val="22"/>
                <w:szCs w:val="22"/>
                <w:lang w:val="en-US"/>
              </w:rPr>
            </w:pPr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  <w:lang w:val="en-US"/>
              </w:rPr>
              <w:t>CONSUMPTION – spending by households on goods (durable/</w:t>
            </w:r>
            <w:proofErr w:type="gramStart"/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  <w:lang w:val="en-US"/>
              </w:rPr>
              <w:t>nondurable)  &amp;</w:t>
            </w:r>
            <w:proofErr w:type="gramEnd"/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  <w:lang w:val="en-US"/>
              </w:rPr>
              <w:t xml:space="preserve"> services; largest component around 55%; relatively stable</w:t>
            </w:r>
          </w:p>
          <w:p w14:paraId="3C165722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rPr>
                <w:rFonts w:ascii="Arial" w:hAnsi="Arial" w:cs="Arial"/>
                <w:color w:val="548DD4" w:themeColor="text2" w:themeTint="99"/>
                <w:sz w:val="22"/>
                <w:szCs w:val="22"/>
                <w:lang w:val="en-US"/>
              </w:rPr>
            </w:pPr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  <w:lang w:val="en-US"/>
              </w:rPr>
              <w:t>INVESTMENT – around 20-25%; most volatile, includes spending by firms on machinery, construction, residential investment (new housing) &amp; inventories</w:t>
            </w:r>
          </w:p>
          <w:p w14:paraId="401992A9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rPr>
                <w:rFonts w:ascii="Arial" w:hAnsi="Arial" w:cs="Arial"/>
                <w:color w:val="548DD4" w:themeColor="text2" w:themeTint="99"/>
                <w:sz w:val="22"/>
                <w:szCs w:val="22"/>
                <w:lang w:val="en-US"/>
              </w:rPr>
            </w:pPr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  <w:lang w:val="en-US"/>
              </w:rPr>
              <w:t>GOVERNMENT – around 20-25%, spending by govt on goods &amp; services, infrastructure</w:t>
            </w:r>
          </w:p>
          <w:p w14:paraId="301C3908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  <w:lang w:val="en-US"/>
              </w:rPr>
              <w:t>NET EXPORTS (X-M) – exports of goods &amp; services less imports; can be positive if X&gt; M or negative if M&gt;X; +/-2%</w:t>
            </w:r>
          </w:p>
        </w:tc>
        <w:tc>
          <w:tcPr>
            <w:tcW w:w="1660" w:type="dxa"/>
          </w:tcPr>
          <w:p w14:paraId="45C4C75D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jc w:val="center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Award max 7</w:t>
            </w:r>
          </w:p>
          <w:p w14:paraId="2921245C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jc w:val="center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</w:p>
          <w:p w14:paraId="777CB4A3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jc w:val="center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 w:rsidRPr="00F825AC"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4x2=8</w:t>
            </w:r>
          </w:p>
          <w:p w14:paraId="062ABB8B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jc w:val="center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</w:p>
          <w:p w14:paraId="30696D62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jc w:val="center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</w:p>
          <w:p w14:paraId="579610AE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jc w:val="center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</w:p>
          <w:p w14:paraId="330AD960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jc w:val="center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</w:p>
          <w:p w14:paraId="4241FC82" w14:textId="77777777" w:rsidR="00F825AC" w:rsidRPr="00F825AC" w:rsidRDefault="00F825AC" w:rsidP="00F825AC">
            <w:pPr>
              <w:tabs>
                <w:tab w:val="left" w:pos="8364"/>
              </w:tabs>
              <w:ind w:left="567" w:hanging="567"/>
              <w:jc w:val="center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</w:p>
        </w:tc>
      </w:tr>
      <w:tr w:rsidR="00F825AC" w:rsidRPr="00F825AC" w14:paraId="3FB63FB9" w14:textId="77777777" w:rsidTr="00F825AC">
        <w:trPr>
          <w:trHeight w:val="63"/>
          <w:jc w:val="center"/>
        </w:trPr>
        <w:tc>
          <w:tcPr>
            <w:tcW w:w="6770" w:type="dxa"/>
          </w:tcPr>
          <w:p w14:paraId="128058CD" w14:textId="0F2F1067" w:rsidR="00F825AC" w:rsidRDefault="00F825AC" w:rsidP="00F825AC">
            <w:pPr>
              <w:tabs>
                <w:tab w:val="left" w:pos="8364"/>
              </w:tabs>
              <w:ind w:left="567" w:hanging="567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Impacts on each component during each phase</w:t>
            </w:r>
          </w:p>
          <w:p w14:paraId="6788C792" w14:textId="77777777" w:rsidR="00F825AC" w:rsidRDefault="00F825AC" w:rsidP="00F825AC">
            <w:pPr>
              <w:pStyle w:val="ListParagraph"/>
              <w:numPr>
                <w:ilvl w:val="0"/>
                <w:numId w:val="40"/>
              </w:numPr>
              <w:tabs>
                <w:tab w:val="left" w:pos="8364"/>
              </w:tabs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Upswing: All increase</w:t>
            </w:r>
          </w:p>
          <w:p w14:paraId="5E6C46C0" w14:textId="77777777" w:rsidR="00F825AC" w:rsidRDefault="00F825AC" w:rsidP="00F825AC">
            <w:pPr>
              <w:pStyle w:val="ListParagraph"/>
              <w:numPr>
                <w:ilvl w:val="0"/>
                <w:numId w:val="40"/>
              </w:numPr>
              <w:tabs>
                <w:tab w:val="left" w:pos="8364"/>
              </w:tabs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Downswing: All decrease</w:t>
            </w:r>
          </w:p>
          <w:p w14:paraId="78772E10" w14:textId="26B3ACB2" w:rsidR="00F825AC" w:rsidRDefault="00F825AC" w:rsidP="00F825AC">
            <w:pPr>
              <w:pStyle w:val="ListParagraph"/>
              <w:numPr>
                <w:ilvl w:val="0"/>
                <w:numId w:val="40"/>
              </w:numPr>
              <w:tabs>
                <w:tab w:val="left" w:pos="8364"/>
              </w:tabs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Boom: High and stagnant</w:t>
            </w:r>
          </w:p>
          <w:p w14:paraId="3373A047" w14:textId="77777777" w:rsidR="00F825AC" w:rsidRDefault="00F825AC" w:rsidP="00F825AC">
            <w:pPr>
              <w:pStyle w:val="ListParagraph"/>
              <w:numPr>
                <w:ilvl w:val="0"/>
                <w:numId w:val="40"/>
              </w:numPr>
              <w:tabs>
                <w:tab w:val="left" w:pos="8364"/>
              </w:tabs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Trough: Low and stagnant</w:t>
            </w:r>
          </w:p>
          <w:p w14:paraId="786D1AC4" w14:textId="09072B3E" w:rsidR="00F825AC" w:rsidRPr="00F825AC" w:rsidRDefault="00F825AC" w:rsidP="00F825AC">
            <w:pPr>
              <w:tabs>
                <w:tab w:val="left" w:pos="8364"/>
              </w:tabs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 xml:space="preserve">** Net exports </w:t>
            </w:r>
            <w:proofErr w:type="gramStart"/>
            <w:r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is</w:t>
            </w:r>
            <w:proofErr w:type="gramEnd"/>
            <w:r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 xml:space="preserve"> more </w:t>
            </w:r>
            <w:proofErr w:type="spellStart"/>
            <w:r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dependant</w:t>
            </w:r>
            <w:proofErr w:type="spellEnd"/>
            <w:r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 xml:space="preserve"> on overseas economic growth</w:t>
            </w:r>
          </w:p>
        </w:tc>
        <w:tc>
          <w:tcPr>
            <w:tcW w:w="1660" w:type="dxa"/>
          </w:tcPr>
          <w:p w14:paraId="0CA8B862" w14:textId="7312A9E2" w:rsidR="00F825AC" w:rsidRPr="00F825AC" w:rsidRDefault="00F825AC" w:rsidP="00F825AC">
            <w:pPr>
              <w:tabs>
                <w:tab w:val="left" w:pos="8364"/>
              </w:tabs>
              <w:ind w:left="567" w:hanging="567"/>
              <w:jc w:val="center"/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</w:pPr>
            <w:r>
              <w:rPr>
                <w:rFonts w:ascii="Arial" w:hAnsi="Arial" w:cs="Arial"/>
                <w:color w:val="548DD4" w:themeColor="text2" w:themeTint="99"/>
                <w:sz w:val="22"/>
                <w:szCs w:val="22"/>
              </w:rPr>
              <w:t>4</w:t>
            </w:r>
          </w:p>
        </w:tc>
      </w:tr>
    </w:tbl>
    <w:p w14:paraId="6BF40000" w14:textId="77777777" w:rsidR="00C76637" w:rsidRDefault="00C76637" w:rsidP="00852422">
      <w:pPr>
        <w:rPr>
          <w:rFonts w:ascii="Arial" w:hAnsi="Arial" w:cs="Arial"/>
          <w:b/>
          <w:bCs/>
          <w:i/>
          <w:sz w:val="20"/>
          <w:szCs w:val="20"/>
        </w:rPr>
      </w:pPr>
    </w:p>
    <w:p w14:paraId="70356BA2" w14:textId="77777777" w:rsidR="0079128D" w:rsidRDefault="0079128D" w:rsidP="00AA234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8A72D11" w14:textId="61A1B5FF" w:rsidR="00505F80" w:rsidRPr="00852422" w:rsidRDefault="00505F80" w:rsidP="00852422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End of questions</w:t>
      </w:r>
    </w:p>
    <w:p w14:paraId="495AFCFB" w14:textId="24DFBB7B" w:rsidR="007A185A" w:rsidRPr="007A185A" w:rsidRDefault="007A185A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</w:p>
    <w:sectPr w:rsidR="007A185A" w:rsidRPr="007A185A" w:rsidSect="00EE7259">
      <w:headerReference w:type="even" r:id="rId12"/>
      <w:headerReference w:type="default" r:id="rId13"/>
      <w:footerReference w:type="default" r:id="rId14"/>
      <w:footerReference w:type="first" r:id="rId15"/>
      <w:pgSz w:w="11901" w:h="16840"/>
      <w:pgMar w:top="1191" w:right="1191" w:bottom="1191" w:left="1191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A66BC" w14:textId="77777777" w:rsidR="00F955BF" w:rsidRDefault="00F955BF" w:rsidP="0053238D">
      <w:r>
        <w:separator/>
      </w:r>
    </w:p>
  </w:endnote>
  <w:endnote w:type="continuationSeparator" w:id="0">
    <w:p w14:paraId="28C6DE68" w14:textId="77777777" w:rsidR="00F955BF" w:rsidRDefault="00F955BF" w:rsidP="0053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B684D" w14:textId="3438E303" w:rsidR="00485B75" w:rsidRPr="007559A4" w:rsidRDefault="00485B75" w:rsidP="007559A4">
    <w:pPr>
      <w:pStyle w:val="Footer"/>
      <w:tabs>
        <w:tab w:val="clear" w:pos="4320"/>
        <w:tab w:val="clear" w:pos="8640"/>
        <w:tab w:val="right" w:pos="9356"/>
      </w:tabs>
      <w:rPr>
        <w:rFonts w:ascii="Arial" w:hAnsi="Arial" w:cs="Arial"/>
      </w:rPr>
    </w:pPr>
    <w:r>
      <w:rPr>
        <w:rFonts w:ascii="Tahoma" w:hAnsi="Tahoma" w:cs="Tahoma"/>
        <w:i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AF41B" w14:textId="454A04D9" w:rsidR="00485B75" w:rsidRPr="0049272D" w:rsidRDefault="00485B75" w:rsidP="00B42069">
    <w:pPr>
      <w:pStyle w:val="Footer"/>
      <w:tabs>
        <w:tab w:val="clear" w:pos="8640"/>
        <w:tab w:val="right" w:pos="7797"/>
      </w:tabs>
      <w:ind w:right="-6"/>
      <w:rPr>
        <w:rFonts w:ascii="Tahoma" w:hAnsi="Tahoma" w:cs="Tahoma"/>
        <w:sz w:val="20"/>
        <w:szCs w:val="22"/>
      </w:rPr>
    </w:pPr>
  </w:p>
  <w:p w14:paraId="6986A501" w14:textId="77777777" w:rsidR="00485B75" w:rsidRDefault="00485B7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1DAD8" w14:textId="77777777" w:rsidR="00F955BF" w:rsidRDefault="00F955BF" w:rsidP="0053238D">
      <w:r>
        <w:separator/>
      </w:r>
    </w:p>
  </w:footnote>
  <w:footnote w:type="continuationSeparator" w:id="0">
    <w:p w14:paraId="3C366AA1" w14:textId="77777777" w:rsidR="00F955BF" w:rsidRDefault="00F955BF" w:rsidP="005323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011810527"/>
      <w:docPartObj>
        <w:docPartGallery w:val="Page Numbers (Top of Page)"/>
        <w:docPartUnique/>
      </w:docPartObj>
    </w:sdtPr>
    <w:sdtContent>
      <w:p w14:paraId="5F09948C" w14:textId="1CAC6EEC" w:rsidR="00485B75" w:rsidRDefault="00485B75" w:rsidP="0023260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A3FF06" w14:textId="77777777" w:rsidR="00485B75" w:rsidRDefault="00485B75">
    <w:pPr>
      <w:pStyle w:val="Header"/>
    </w:pPr>
  </w:p>
  <w:p w14:paraId="33EEF229" w14:textId="77777777" w:rsidR="00485B75" w:rsidRDefault="00485B75"/>
  <w:p w14:paraId="4AEC261C" w14:textId="77777777" w:rsidR="00485B75" w:rsidRDefault="00485B75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123500748"/>
      <w:docPartObj>
        <w:docPartGallery w:val="Page Numbers (Top of Page)"/>
        <w:docPartUnique/>
      </w:docPartObj>
    </w:sdtPr>
    <w:sdtContent>
      <w:p w14:paraId="1288FFB0" w14:textId="173B3968" w:rsidR="00485B75" w:rsidRDefault="00485B75" w:rsidP="000577E1">
        <w:pPr>
          <w:pStyle w:val="Header"/>
          <w:framePr w:wrap="none" w:vAnchor="text" w:hAnchor="page" w:x="5907" w:y="456"/>
          <w:rPr>
            <w:rStyle w:val="PageNumber"/>
          </w:rPr>
        </w:pP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begin"/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instrText xml:space="preserve"> PAGE </w:instrText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separate"/>
        </w:r>
        <w:r w:rsidR="009000C2">
          <w:rPr>
            <w:rStyle w:val="PageNumber"/>
            <w:rFonts w:ascii="Tahoma" w:hAnsi="Tahoma" w:cs="Tahoma"/>
            <w:b/>
            <w:noProof/>
            <w:sz w:val="22"/>
            <w:szCs w:val="22"/>
          </w:rPr>
          <w:t>18</w:t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end"/>
        </w:r>
      </w:p>
    </w:sdtContent>
  </w:sdt>
  <w:p w14:paraId="608D8888" w14:textId="33C4E1FA" w:rsidR="00485B75" w:rsidRDefault="00485B75" w:rsidP="000577E1">
    <w:pPr>
      <w:pStyle w:val="Header"/>
      <w:spacing w:before="480"/>
      <w:rPr>
        <w:noProof/>
        <w:lang w:eastAsia="en-AU"/>
      </w:rPr>
    </w:pPr>
    <w:r>
      <w:rPr>
        <w:noProof/>
        <w:lang w:eastAsia="en-AU"/>
      </w:rPr>
      <w:t xml:space="preserve"> </w:t>
    </w:r>
  </w:p>
  <w:p w14:paraId="7FD449CB" w14:textId="30BBAF29" w:rsidR="00485B75" w:rsidRPr="00C40643" w:rsidRDefault="00485B75" w:rsidP="00F13F47">
    <w:pPr>
      <w:pStyle w:val="Header"/>
      <w:rPr>
        <w:sz w:val="20"/>
        <w:szCs w:val="20"/>
      </w:rPr>
    </w:pPr>
    <w:r w:rsidRPr="00232601">
      <w:rPr>
        <w:rFonts w:ascii="Tahoma" w:hAnsi="Tahoma" w:cs="Tahoma"/>
        <w:i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935A6"/>
    <w:multiLevelType w:val="hybridMultilevel"/>
    <w:tmpl w:val="BF4A1F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A4FCE"/>
    <w:multiLevelType w:val="hybridMultilevel"/>
    <w:tmpl w:val="8EFA8F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910CE"/>
    <w:multiLevelType w:val="hybridMultilevel"/>
    <w:tmpl w:val="1A9072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F170F"/>
    <w:multiLevelType w:val="hybridMultilevel"/>
    <w:tmpl w:val="8AAA3B46"/>
    <w:lvl w:ilvl="0" w:tplc="657CC180">
      <w:start w:val="1"/>
      <w:numFmt w:val="lowerLetter"/>
      <w:lvlText w:val="%1)"/>
      <w:lvlJc w:val="left"/>
      <w:pPr>
        <w:ind w:left="1500" w:hanging="72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860" w:hanging="360"/>
      </w:pPr>
    </w:lvl>
    <w:lvl w:ilvl="2" w:tplc="0C09001B" w:tentative="1">
      <w:start w:val="1"/>
      <w:numFmt w:val="lowerRoman"/>
      <w:lvlText w:val="%3."/>
      <w:lvlJc w:val="right"/>
      <w:pPr>
        <w:ind w:left="2580" w:hanging="180"/>
      </w:pPr>
    </w:lvl>
    <w:lvl w:ilvl="3" w:tplc="0C09000F" w:tentative="1">
      <w:start w:val="1"/>
      <w:numFmt w:val="decimal"/>
      <w:lvlText w:val="%4."/>
      <w:lvlJc w:val="left"/>
      <w:pPr>
        <w:ind w:left="3300" w:hanging="360"/>
      </w:pPr>
    </w:lvl>
    <w:lvl w:ilvl="4" w:tplc="0C090019" w:tentative="1">
      <w:start w:val="1"/>
      <w:numFmt w:val="lowerLetter"/>
      <w:lvlText w:val="%5."/>
      <w:lvlJc w:val="left"/>
      <w:pPr>
        <w:ind w:left="4020" w:hanging="360"/>
      </w:pPr>
    </w:lvl>
    <w:lvl w:ilvl="5" w:tplc="0C09001B" w:tentative="1">
      <w:start w:val="1"/>
      <w:numFmt w:val="lowerRoman"/>
      <w:lvlText w:val="%6."/>
      <w:lvlJc w:val="right"/>
      <w:pPr>
        <w:ind w:left="4740" w:hanging="180"/>
      </w:pPr>
    </w:lvl>
    <w:lvl w:ilvl="6" w:tplc="0C09000F" w:tentative="1">
      <w:start w:val="1"/>
      <w:numFmt w:val="decimal"/>
      <w:lvlText w:val="%7."/>
      <w:lvlJc w:val="left"/>
      <w:pPr>
        <w:ind w:left="5460" w:hanging="360"/>
      </w:pPr>
    </w:lvl>
    <w:lvl w:ilvl="7" w:tplc="0C090019" w:tentative="1">
      <w:start w:val="1"/>
      <w:numFmt w:val="lowerLetter"/>
      <w:lvlText w:val="%8."/>
      <w:lvlJc w:val="left"/>
      <w:pPr>
        <w:ind w:left="6180" w:hanging="360"/>
      </w:pPr>
    </w:lvl>
    <w:lvl w:ilvl="8" w:tplc="0C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13BC4A3F"/>
    <w:multiLevelType w:val="hybridMultilevel"/>
    <w:tmpl w:val="3D0EBF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E7FF1"/>
    <w:multiLevelType w:val="hybridMultilevel"/>
    <w:tmpl w:val="8AAA3B46"/>
    <w:lvl w:ilvl="0" w:tplc="657CC180">
      <w:start w:val="1"/>
      <w:numFmt w:val="lowerLetter"/>
      <w:lvlText w:val="%1)"/>
      <w:lvlJc w:val="left"/>
      <w:pPr>
        <w:ind w:left="2160" w:hanging="72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8813300"/>
    <w:multiLevelType w:val="hybridMultilevel"/>
    <w:tmpl w:val="76CC040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5018A0"/>
    <w:multiLevelType w:val="hybridMultilevel"/>
    <w:tmpl w:val="B3729C08"/>
    <w:lvl w:ilvl="0" w:tplc="F10C0762">
      <w:start w:val="1"/>
      <w:numFmt w:val="upperLetter"/>
      <w:lvlText w:val="%1.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BAF4AB2"/>
    <w:multiLevelType w:val="hybridMultilevel"/>
    <w:tmpl w:val="C958B26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A07EC"/>
    <w:multiLevelType w:val="hybridMultilevel"/>
    <w:tmpl w:val="16842818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952738"/>
    <w:multiLevelType w:val="hybridMultilevel"/>
    <w:tmpl w:val="A75056AA"/>
    <w:lvl w:ilvl="0" w:tplc="0C090017">
      <w:start w:val="1"/>
      <w:numFmt w:val="lowerLetter"/>
      <w:lvlText w:val="%1)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1283EE2"/>
    <w:multiLevelType w:val="hybridMultilevel"/>
    <w:tmpl w:val="72A6EEDE"/>
    <w:lvl w:ilvl="0" w:tplc="08090019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760" w:hanging="360"/>
      </w:pPr>
    </w:lvl>
    <w:lvl w:ilvl="2" w:tplc="0809001B" w:tentative="1">
      <w:start w:val="1"/>
      <w:numFmt w:val="lowerRoman"/>
      <w:lvlText w:val="%3."/>
      <w:lvlJc w:val="right"/>
      <w:pPr>
        <w:ind w:left="6480" w:hanging="180"/>
      </w:pPr>
    </w:lvl>
    <w:lvl w:ilvl="3" w:tplc="0809000F" w:tentative="1">
      <w:start w:val="1"/>
      <w:numFmt w:val="decimal"/>
      <w:lvlText w:val="%4."/>
      <w:lvlJc w:val="left"/>
      <w:pPr>
        <w:ind w:left="7200" w:hanging="360"/>
      </w:pPr>
    </w:lvl>
    <w:lvl w:ilvl="4" w:tplc="08090019" w:tentative="1">
      <w:start w:val="1"/>
      <w:numFmt w:val="lowerLetter"/>
      <w:lvlText w:val="%5."/>
      <w:lvlJc w:val="left"/>
      <w:pPr>
        <w:ind w:left="7920" w:hanging="360"/>
      </w:pPr>
    </w:lvl>
    <w:lvl w:ilvl="5" w:tplc="0809001B" w:tentative="1">
      <w:start w:val="1"/>
      <w:numFmt w:val="lowerRoman"/>
      <w:lvlText w:val="%6."/>
      <w:lvlJc w:val="right"/>
      <w:pPr>
        <w:ind w:left="8640" w:hanging="180"/>
      </w:pPr>
    </w:lvl>
    <w:lvl w:ilvl="6" w:tplc="0809000F" w:tentative="1">
      <w:start w:val="1"/>
      <w:numFmt w:val="decimal"/>
      <w:lvlText w:val="%7."/>
      <w:lvlJc w:val="left"/>
      <w:pPr>
        <w:ind w:left="9360" w:hanging="360"/>
      </w:pPr>
    </w:lvl>
    <w:lvl w:ilvl="7" w:tplc="08090019" w:tentative="1">
      <w:start w:val="1"/>
      <w:numFmt w:val="lowerLetter"/>
      <w:lvlText w:val="%8."/>
      <w:lvlJc w:val="left"/>
      <w:pPr>
        <w:ind w:left="10080" w:hanging="360"/>
      </w:pPr>
    </w:lvl>
    <w:lvl w:ilvl="8" w:tplc="08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2">
    <w:nsid w:val="21D533A0"/>
    <w:multiLevelType w:val="hybridMultilevel"/>
    <w:tmpl w:val="80ACA5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DD123E"/>
    <w:multiLevelType w:val="hybridMultilevel"/>
    <w:tmpl w:val="18781494"/>
    <w:lvl w:ilvl="0" w:tplc="040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14">
    <w:nsid w:val="263D27E2"/>
    <w:multiLevelType w:val="hybridMultilevel"/>
    <w:tmpl w:val="D302A66A"/>
    <w:lvl w:ilvl="0" w:tplc="B3DA4B14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CD43B7"/>
    <w:multiLevelType w:val="hybridMultilevel"/>
    <w:tmpl w:val="0D0CDC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2F4FEB"/>
    <w:multiLevelType w:val="hybridMultilevel"/>
    <w:tmpl w:val="CD76AC52"/>
    <w:lvl w:ilvl="0" w:tplc="81A2CD12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371EE"/>
    <w:multiLevelType w:val="hybridMultilevel"/>
    <w:tmpl w:val="8AAA3B46"/>
    <w:lvl w:ilvl="0" w:tplc="657CC180">
      <w:start w:val="1"/>
      <w:numFmt w:val="lowerLetter"/>
      <w:lvlText w:val="%1)"/>
      <w:lvlJc w:val="left"/>
      <w:pPr>
        <w:ind w:left="720" w:hanging="720"/>
      </w:pPr>
      <w:rPr>
        <w:rFonts w:asciiTheme="minorHAnsi" w:eastAsiaTheme="minorHAnsi" w:hAnsiTheme="minorHAnsi" w:cstheme="minorBidi"/>
      </w:rPr>
    </w:lvl>
    <w:lvl w:ilvl="1" w:tplc="0C090019">
      <w:start w:val="1"/>
      <w:numFmt w:val="lowerLetter"/>
      <w:lvlText w:val="%2."/>
      <w:lvlJc w:val="left"/>
      <w:pPr>
        <w:ind w:left="998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FCB3B8C"/>
    <w:multiLevelType w:val="hybridMultilevel"/>
    <w:tmpl w:val="5782871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F404B3"/>
    <w:multiLevelType w:val="hybridMultilevel"/>
    <w:tmpl w:val="F99EC4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520A1"/>
    <w:multiLevelType w:val="hybridMultilevel"/>
    <w:tmpl w:val="A7609A2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6B44661"/>
    <w:multiLevelType w:val="hybridMultilevel"/>
    <w:tmpl w:val="716EEC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2E78FC"/>
    <w:multiLevelType w:val="multilevel"/>
    <w:tmpl w:val="A7609A2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D790A31"/>
    <w:multiLevelType w:val="hybridMultilevel"/>
    <w:tmpl w:val="645812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C67F3D"/>
    <w:multiLevelType w:val="hybridMultilevel"/>
    <w:tmpl w:val="97FC0942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730C72"/>
    <w:multiLevelType w:val="hybridMultilevel"/>
    <w:tmpl w:val="5E5ED66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F435BA"/>
    <w:multiLevelType w:val="hybridMultilevel"/>
    <w:tmpl w:val="AB60336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053338"/>
    <w:multiLevelType w:val="hybridMultilevel"/>
    <w:tmpl w:val="38D6E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61211C"/>
    <w:multiLevelType w:val="hybridMultilevel"/>
    <w:tmpl w:val="CE9E2A76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76215B5"/>
    <w:multiLevelType w:val="hybridMultilevel"/>
    <w:tmpl w:val="A7609A2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BA0F2C"/>
    <w:multiLevelType w:val="hybridMultilevel"/>
    <w:tmpl w:val="8DB044CA"/>
    <w:lvl w:ilvl="0" w:tplc="8778843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301489"/>
    <w:multiLevelType w:val="hybridMultilevel"/>
    <w:tmpl w:val="940E5B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8F5326"/>
    <w:multiLevelType w:val="multilevel"/>
    <w:tmpl w:val="29BC7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5370CE"/>
    <w:multiLevelType w:val="hybridMultilevel"/>
    <w:tmpl w:val="CA1077D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BF1FEA"/>
    <w:multiLevelType w:val="hybridMultilevel"/>
    <w:tmpl w:val="E0EC3A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74299B"/>
    <w:multiLevelType w:val="hybridMultilevel"/>
    <w:tmpl w:val="293425CA"/>
    <w:lvl w:ilvl="0" w:tplc="15F0FD96">
      <w:start w:val="10"/>
      <w:numFmt w:val="decimal"/>
      <w:lvlText w:val="(%1"/>
      <w:lvlJc w:val="left"/>
      <w:pPr>
        <w:ind w:left="81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887" w:hanging="360"/>
      </w:pPr>
    </w:lvl>
    <w:lvl w:ilvl="2" w:tplc="0809001B" w:tentative="1">
      <w:start w:val="1"/>
      <w:numFmt w:val="lowerRoman"/>
      <w:lvlText w:val="%3."/>
      <w:lvlJc w:val="right"/>
      <w:pPr>
        <w:ind w:left="9607" w:hanging="180"/>
      </w:pPr>
    </w:lvl>
    <w:lvl w:ilvl="3" w:tplc="0809000F" w:tentative="1">
      <w:start w:val="1"/>
      <w:numFmt w:val="decimal"/>
      <w:lvlText w:val="%4."/>
      <w:lvlJc w:val="left"/>
      <w:pPr>
        <w:ind w:left="10327" w:hanging="360"/>
      </w:pPr>
    </w:lvl>
    <w:lvl w:ilvl="4" w:tplc="08090019" w:tentative="1">
      <w:start w:val="1"/>
      <w:numFmt w:val="lowerLetter"/>
      <w:lvlText w:val="%5."/>
      <w:lvlJc w:val="left"/>
      <w:pPr>
        <w:ind w:left="11047" w:hanging="360"/>
      </w:pPr>
    </w:lvl>
    <w:lvl w:ilvl="5" w:tplc="0809001B" w:tentative="1">
      <w:start w:val="1"/>
      <w:numFmt w:val="lowerRoman"/>
      <w:lvlText w:val="%6."/>
      <w:lvlJc w:val="right"/>
      <w:pPr>
        <w:ind w:left="11767" w:hanging="180"/>
      </w:pPr>
    </w:lvl>
    <w:lvl w:ilvl="6" w:tplc="0809000F" w:tentative="1">
      <w:start w:val="1"/>
      <w:numFmt w:val="decimal"/>
      <w:lvlText w:val="%7."/>
      <w:lvlJc w:val="left"/>
      <w:pPr>
        <w:ind w:left="12487" w:hanging="360"/>
      </w:pPr>
    </w:lvl>
    <w:lvl w:ilvl="7" w:tplc="08090019" w:tentative="1">
      <w:start w:val="1"/>
      <w:numFmt w:val="lowerLetter"/>
      <w:lvlText w:val="%8."/>
      <w:lvlJc w:val="left"/>
      <w:pPr>
        <w:ind w:left="13207" w:hanging="360"/>
      </w:pPr>
    </w:lvl>
    <w:lvl w:ilvl="8" w:tplc="0809001B" w:tentative="1">
      <w:start w:val="1"/>
      <w:numFmt w:val="lowerRoman"/>
      <w:lvlText w:val="%9."/>
      <w:lvlJc w:val="right"/>
      <w:pPr>
        <w:ind w:left="13927" w:hanging="180"/>
      </w:pPr>
    </w:lvl>
  </w:abstractNum>
  <w:abstractNum w:abstractNumId="36">
    <w:nsid w:val="681F2C68"/>
    <w:multiLevelType w:val="hybridMultilevel"/>
    <w:tmpl w:val="AE2C51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3B6983"/>
    <w:multiLevelType w:val="hybridMultilevel"/>
    <w:tmpl w:val="11960B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506FCD"/>
    <w:multiLevelType w:val="hybridMultilevel"/>
    <w:tmpl w:val="A94EA46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4D1227"/>
    <w:multiLevelType w:val="hybridMultilevel"/>
    <w:tmpl w:val="42D659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8"/>
  </w:num>
  <w:num w:numId="3">
    <w:abstractNumId w:val="24"/>
  </w:num>
  <w:num w:numId="4">
    <w:abstractNumId w:val="2"/>
  </w:num>
  <w:num w:numId="5">
    <w:abstractNumId w:val="34"/>
  </w:num>
  <w:num w:numId="6">
    <w:abstractNumId w:val="11"/>
  </w:num>
  <w:num w:numId="7">
    <w:abstractNumId w:val="35"/>
  </w:num>
  <w:num w:numId="8">
    <w:abstractNumId w:val="27"/>
  </w:num>
  <w:num w:numId="9">
    <w:abstractNumId w:val="16"/>
  </w:num>
  <w:num w:numId="10">
    <w:abstractNumId w:val="32"/>
  </w:num>
  <w:num w:numId="11">
    <w:abstractNumId w:val="10"/>
  </w:num>
  <w:num w:numId="12">
    <w:abstractNumId w:val="7"/>
  </w:num>
  <w:num w:numId="13">
    <w:abstractNumId w:val="13"/>
  </w:num>
  <w:num w:numId="14">
    <w:abstractNumId w:val="17"/>
  </w:num>
  <w:num w:numId="15">
    <w:abstractNumId w:val="3"/>
  </w:num>
  <w:num w:numId="16">
    <w:abstractNumId w:val="5"/>
  </w:num>
  <w:num w:numId="17">
    <w:abstractNumId w:val="14"/>
  </w:num>
  <w:num w:numId="18">
    <w:abstractNumId w:val="30"/>
  </w:num>
  <w:num w:numId="19">
    <w:abstractNumId w:val="20"/>
  </w:num>
  <w:num w:numId="20">
    <w:abstractNumId w:val="29"/>
  </w:num>
  <w:num w:numId="21">
    <w:abstractNumId w:val="22"/>
  </w:num>
  <w:num w:numId="22">
    <w:abstractNumId w:val="4"/>
  </w:num>
  <w:num w:numId="23">
    <w:abstractNumId w:val="21"/>
  </w:num>
  <w:num w:numId="24">
    <w:abstractNumId w:val="1"/>
  </w:num>
  <w:num w:numId="25">
    <w:abstractNumId w:val="18"/>
  </w:num>
  <w:num w:numId="26">
    <w:abstractNumId w:val="37"/>
  </w:num>
  <w:num w:numId="27">
    <w:abstractNumId w:val="0"/>
  </w:num>
  <w:num w:numId="28">
    <w:abstractNumId w:val="26"/>
  </w:num>
  <w:num w:numId="29">
    <w:abstractNumId w:val="31"/>
  </w:num>
  <w:num w:numId="30">
    <w:abstractNumId w:val="36"/>
  </w:num>
  <w:num w:numId="31">
    <w:abstractNumId w:val="15"/>
  </w:num>
  <w:num w:numId="32">
    <w:abstractNumId w:val="38"/>
  </w:num>
  <w:num w:numId="33">
    <w:abstractNumId w:val="6"/>
  </w:num>
  <w:num w:numId="34">
    <w:abstractNumId w:val="19"/>
  </w:num>
  <w:num w:numId="35">
    <w:abstractNumId w:val="25"/>
  </w:num>
  <w:num w:numId="36">
    <w:abstractNumId w:val="12"/>
  </w:num>
  <w:num w:numId="37">
    <w:abstractNumId w:val="39"/>
  </w:num>
  <w:num w:numId="38">
    <w:abstractNumId w:val="23"/>
  </w:num>
  <w:num w:numId="39">
    <w:abstractNumId w:val="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947"/>
    <w:rsid w:val="000007E6"/>
    <w:rsid w:val="00001F4C"/>
    <w:rsid w:val="00002A97"/>
    <w:rsid w:val="00005D87"/>
    <w:rsid w:val="00006ED2"/>
    <w:rsid w:val="00007EA8"/>
    <w:rsid w:val="00010B56"/>
    <w:rsid w:val="000131B3"/>
    <w:rsid w:val="00015CF0"/>
    <w:rsid w:val="000160B5"/>
    <w:rsid w:val="000226EE"/>
    <w:rsid w:val="00023EEE"/>
    <w:rsid w:val="00027FF7"/>
    <w:rsid w:val="000301DD"/>
    <w:rsid w:val="00030459"/>
    <w:rsid w:val="00033F02"/>
    <w:rsid w:val="00036638"/>
    <w:rsid w:val="000378F7"/>
    <w:rsid w:val="00040B22"/>
    <w:rsid w:val="0004295C"/>
    <w:rsid w:val="00043702"/>
    <w:rsid w:val="00044C92"/>
    <w:rsid w:val="00045423"/>
    <w:rsid w:val="00046A93"/>
    <w:rsid w:val="00047AF9"/>
    <w:rsid w:val="00051AF5"/>
    <w:rsid w:val="00051B35"/>
    <w:rsid w:val="00057344"/>
    <w:rsid w:val="000577E1"/>
    <w:rsid w:val="000600EE"/>
    <w:rsid w:val="00061A84"/>
    <w:rsid w:val="00061AC8"/>
    <w:rsid w:val="00061FE1"/>
    <w:rsid w:val="00064DD1"/>
    <w:rsid w:val="00065F45"/>
    <w:rsid w:val="0006651C"/>
    <w:rsid w:val="00070EF0"/>
    <w:rsid w:val="00071C8B"/>
    <w:rsid w:val="00071E66"/>
    <w:rsid w:val="000746C3"/>
    <w:rsid w:val="00074B83"/>
    <w:rsid w:val="0007503F"/>
    <w:rsid w:val="00075521"/>
    <w:rsid w:val="000758AE"/>
    <w:rsid w:val="000773B9"/>
    <w:rsid w:val="00077B5D"/>
    <w:rsid w:val="00081626"/>
    <w:rsid w:val="0008255A"/>
    <w:rsid w:val="000848A9"/>
    <w:rsid w:val="0008624E"/>
    <w:rsid w:val="00095E61"/>
    <w:rsid w:val="000974EE"/>
    <w:rsid w:val="000A1C89"/>
    <w:rsid w:val="000A2824"/>
    <w:rsid w:val="000A4886"/>
    <w:rsid w:val="000A611C"/>
    <w:rsid w:val="000A6B14"/>
    <w:rsid w:val="000B0661"/>
    <w:rsid w:val="000B0E8E"/>
    <w:rsid w:val="000B1D29"/>
    <w:rsid w:val="000B3204"/>
    <w:rsid w:val="000B3662"/>
    <w:rsid w:val="000B44D5"/>
    <w:rsid w:val="000B4B1F"/>
    <w:rsid w:val="000C016C"/>
    <w:rsid w:val="000C0D7B"/>
    <w:rsid w:val="000C3506"/>
    <w:rsid w:val="000C4D35"/>
    <w:rsid w:val="000C4E23"/>
    <w:rsid w:val="000C57CB"/>
    <w:rsid w:val="000D1C53"/>
    <w:rsid w:val="000D1C6E"/>
    <w:rsid w:val="000D38F9"/>
    <w:rsid w:val="000D4320"/>
    <w:rsid w:val="000D4B57"/>
    <w:rsid w:val="000E0341"/>
    <w:rsid w:val="000E462F"/>
    <w:rsid w:val="000E6B15"/>
    <w:rsid w:val="000E6BD2"/>
    <w:rsid w:val="000E6BDE"/>
    <w:rsid w:val="000F011F"/>
    <w:rsid w:val="000F46B2"/>
    <w:rsid w:val="000F6206"/>
    <w:rsid w:val="000F73B0"/>
    <w:rsid w:val="000F750E"/>
    <w:rsid w:val="000F75B0"/>
    <w:rsid w:val="000F7C26"/>
    <w:rsid w:val="00100311"/>
    <w:rsid w:val="001044B8"/>
    <w:rsid w:val="001116C2"/>
    <w:rsid w:val="00111EEC"/>
    <w:rsid w:val="0011409E"/>
    <w:rsid w:val="00116069"/>
    <w:rsid w:val="001162DA"/>
    <w:rsid w:val="0012073F"/>
    <w:rsid w:val="00120A6A"/>
    <w:rsid w:val="0012306B"/>
    <w:rsid w:val="00123B9C"/>
    <w:rsid w:val="001240D7"/>
    <w:rsid w:val="001248F3"/>
    <w:rsid w:val="001251B4"/>
    <w:rsid w:val="00127D67"/>
    <w:rsid w:val="00134499"/>
    <w:rsid w:val="00134894"/>
    <w:rsid w:val="00136423"/>
    <w:rsid w:val="00137497"/>
    <w:rsid w:val="0013770C"/>
    <w:rsid w:val="00142B49"/>
    <w:rsid w:val="00144A82"/>
    <w:rsid w:val="001457C1"/>
    <w:rsid w:val="001464A6"/>
    <w:rsid w:val="00147DE3"/>
    <w:rsid w:val="00150FCA"/>
    <w:rsid w:val="00153993"/>
    <w:rsid w:val="00153AE0"/>
    <w:rsid w:val="00156DDE"/>
    <w:rsid w:val="00160967"/>
    <w:rsid w:val="00163F1D"/>
    <w:rsid w:val="001640ED"/>
    <w:rsid w:val="00164BA5"/>
    <w:rsid w:val="00165C03"/>
    <w:rsid w:val="001705E5"/>
    <w:rsid w:val="00173042"/>
    <w:rsid w:val="00173A67"/>
    <w:rsid w:val="001753C0"/>
    <w:rsid w:val="00175C8B"/>
    <w:rsid w:val="00177E87"/>
    <w:rsid w:val="00180EEF"/>
    <w:rsid w:val="00181484"/>
    <w:rsid w:val="001833CF"/>
    <w:rsid w:val="00191130"/>
    <w:rsid w:val="001927C0"/>
    <w:rsid w:val="00192EBE"/>
    <w:rsid w:val="00194267"/>
    <w:rsid w:val="001945FC"/>
    <w:rsid w:val="001A1107"/>
    <w:rsid w:val="001A195E"/>
    <w:rsid w:val="001A19A8"/>
    <w:rsid w:val="001A465C"/>
    <w:rsid w:val="001A47A5"/>
    <w:rsid w:val="001A4A5A"/>
    <w:rsid w:val="001B08D2"/>
    <w:rsid w:val="001B1274"/>
    <w:rsid w:val="001B1392"/>
    <w:rsid w:val="001B238F"/>
    <w:rsid w:val="001B4E32"/>
    <w:rsid w:val="001B5AFB"/>
    <w:rsid w:val="001C017C"/>
    <w:rsid w:val="001C26F8"/>
    <w:rsid w:val="001C3011"/>
    <w:rsid w:val="001C3792"/>
    <w:rsid w:val="001C49A6"/>
    <w:rsid w:val="001D0CD6"/>
    <w:rsid w:val="001D1E88"/>
    <w:rsid w:val="001D2B31"/>
    <w:rsid w:val="001D5111"/>
    <w:rsid w:val="001D5CE4"/>
    <w:rsid w:val="001D7251"/>
    <w:rsid w:val="001D75BE"/>
    <w:rsid w:val="001E167B"/>
    <w:rsid w:val="001E71E0"/>
    <w:rsid w:val="001F0830"/>
    <w:rsid w:val="001F4F25"/>
    <w:rsid w:val="001F5033"/>
    <w:rsid w:val="001F50DA"/>
    <w:rsid w:val="001F6E5D"/>
    <w:rsid w:val="002003BB"/>
    <w:rsid w:val="00200F2B"/>
    <w:rsid w:val="0020451C"/>
    <w:rsid w:val="00204D7D"/>
    <w:rsid w:val="002056A7"/>
    <w:rsid w:val="002059E9"/>
    <w:rsid w:val="00206556"/>
    <w:rsid w:val="00211446"/>
    <w:rsid w:val="00211F0A"/>
    <w:rsid w:val="00212162"/>
    <w:rsid w:val="00213B2C"/>
    <w:rsid w:val="00213BBD"/>
    <w:rsid w:val="00215A57"/>
    <w:rsid w:val="00216F1A"/>
    <w:rsid w:val="00216FB2"/>
    <w:rsid w:val="00217FB9"/>
    <w:rsid w:val="002219FC"/>
    <w:rsid w:val="00223E56"/>
    <w:rsid w:val="002261A2"/>
    <w:rsid w:val="00230C60"/>
    <w:rsid w:val="00230E23"/>
    <w:rsid w:val="00230F35"/>
    <w:rsid w:val="00232601"/>
    <w:rsid w:val="00232783"/>
    <w:rsid w:val="002368B8"/>
    <w:rsid w:val="00236EE1"/>
    <w:rsid w:val="00237283"/>
    <w:rsid w:val="00237329"/>
    <w:rsid w:val="00237AA4"/>
    <w:rsid w:val="00241E1B"/>
    <w:rsid w:val="00242A76"/>
    <w:rsid w:val="00244EF4"/>
    <w:rsid w:val="00245830"/>
    <w:rsid w:val="0024694F"/>
    <w:rsid w:val="00247B97"/>
    <w:rsid w:val="00250480"/>
    <w:rsid w:val="00251D43"/>
    <w:rsid w:val="00257054"/>
    <w:rsid w:val="002625F9"/>
    <w:rsid w:val="00262624"/>
    <w:rsid w:val="00262FD1"/>
    <w:rsid w:val="00267EFB"/>
    <w:rsid w:val="00271A08"/>
    <w:rsid w:val="00272135"/>
    <w:rsid w:val="00272F9C"/>
    <w:rsid w:val="002730F9"/>
    <w:rsid w:val="00273509"/>
    <w:rsid w:val="002735DF"/>
    <w:rsid w:val="002739B6"/>
    <w:rsid w:val="00274882"/>
    <w:rsid w:val="0027539E"/>
    <w:rsid w:val="0027622A"/>
    <w:rsid w:val="00276872"/>
    <w:rsid w:val="00277B4E"/>
    <w:rsid w:val="002801ED"/>
    <w:rsid w:val="00285A1E"/>
    <w:rsid w:val="00290DA8"/>
    <w:rsid w:val="00291FF6"/>
    <w:rsid w:val="0029320B"/>
    <w:rsid w:val="002938CD"/>
    <w:rsid w:val="00294841"/>
    <w:rsid w:val="00294B85"/>
    <w:rsid w:val="00294CB0"/>
    <w:rsid w:val="00295819"/>
    <w:rsid w:val="00295953"/>
    <w:rsid w:val="002A14F0"/>
    <w:rsid w:val="002A277A"/>
    <w:rsid w:val="002A46D6"/>
    <w:rsid w:val="002A5921"/>
    <w:rsid w:val="002A6C14"/>
    <w:rsid w:val="002B27E8"/>
    <w:rsid w:val="002B2A1B"/>
    <w:rsid w:val="002B5292"/>
    <w:rsid w:val="002B718D"/>
    <w:rsid w:val="002C21E8"/>
    <w:rsid w:val="002C6964"/>
    <w:rsid w:val="002D0220"/>
    <w:rsid w:val="002D08C1"/>
    <w:rsid w:val="002D2879"/>
    <w:rsid w:val="002D3ABA"/>
    <w:rsid w:val="002D3D20"/>
    <w:rsid w:val="002D3FEA"/>
    <w:rsid w:val="002D5C90"/>
    <w:rsid w:val="002D6A6D"/>
    <w:rsid w:val="002D7549"/>
    <w:rsid w:val="002D7BF4"/>
    <w:rsid w:val="002E0012"/>
    <w:rsid w:val="002E00DB"/>
    <w:rsid w:val="002E0AA4"/>
    <w:rsid w:val="002E6966"/>
    <w:rsid w:val="002E7257"/>
    <w:rsid w:val="002E7D31"/>
    <w:rsid w:val="002F35B7"/>
    <w:rsid w:val="002F5866"/>
    <w:rsid w:val="002F705C"/>
    <w:rsid w:val="002F7DF1"/>
    <w:rsid w:val="00300D62"/>
    <w:rsid w:val="003024AF"/>
    <w:rsid w:val="00302532"/>
    <w:rsid w:val="00303E0F"/>
    <w:rsid w:val="00305DE3"/>
    <w:rsid w:val="00310388"/>
    <w:rsid w:val="00311B12"/>
    <w:rsid w:val="003120CE"/>
    <w:rsid w:val="00312A7A"/>
    <w:rsid w:val="00316E12"/>
    <w:rsid w:val="00317684"/>
    <w:rsid w:val="00320612"/>
    <w:rsid w:val="003212BD"/>
    <w:rsid w:val="00321458"/>
    <w:rsid w:val="0032180C"/>
    <w:rsid w:val="00321BF4"/>
    <w:rsid w:val="00322BD6"/>
    <w:rsid w:val="00322C15"/>
    <w:rsid w:val="003257BF"/>
    <w:rsid w:val="003303AF"/>
    <w:rsid w:val="003303F9"/>
    <w:rsid w:val="00332ABC"/>
    <w:rsid w:val="00336CE7"/>
    <w:rsid w:val="0034063F"/>
    <w:rsid w:val="00341D33"/>
    <w:rsid w:val="00342E8D"/>
    <w:rsid w:val="00343FAA"/>
    <w:rsid w:val="00344293"/>
    <w:rsid w:val="00344514"/>
    <w:rsid w:val="0034655A"/>
    <w:rsid w:val="00350BB3"/>
    <w:rsid w:val="00353BF3"/>
    <w:rsid w:val="00353FCD"/>
    <w:rsid w:val="003572E8"/>
    <w:rsid w:val="003603E4"/>
    <w:rsid w:val="00361289"/>
    <w:rsid w:val="00362882"/>
    <w:rsid w:val="0036348F"/>
    <w:rsid w:val="00363D83"/>
    <w:rsid w:val="00365377"/>
    <w:rsid w:val="00365A31"/>
    <w:rsid w:val="00366572"/>
    <w:rsid w:val="0036756F"/>
    <w:rsid w:val="00372FAB"/>
    <w:rsid w:val="00373DE0"/>
    <w:rsid w:val="00374A89"/>
    <w:rsid w:val="00374E2A"/>
    <w:rsid w:val="0037562D"/>
    <w:rsid w:val="00376795"/>
    <w:rsid w:val="00380A4D"/>
    <w:rsid w:val="0038119C"/>
    <w:rsid w:val="00381EC0"/>
    <w:rsid w:val="003831BD"/>
    <w:rsid w:val="0038791D"/>
    <w:rsid w:val="00390F8D"/>
    <w:rsid w:val="003931B7"/>
    <w:rsid w:val="00394884"/>
    <w:rsid w:val="00394FED"/>
    <w:rsid w:val="00395B4B"/>
    <w:rsid w:val="003966B4"/>
    <w:rsid w:val="00396A66"/>
    <w:rsid w:val="00397AA0"/>
    <w:rsid w:val="003A006E"/>
    <w:rsid w:val="003A21E2"/>
    <w:rsid w:val="003A29B0"/>
    <w:rsid w:val="003A30E3"/>
    <w:rsid w:val="003A31B8"/>
    <w:rsid w:val="003A5331"/>
    <w:rsid w:val="003A54E2"/>
    <w:rsid w:val="003A5C86"/>
    <w:rsid w:val="003B0102"/>
    <w:rsid w:val="003B06ED"/>
    <w:rsid w:val="003B098C"/>
    <w:rsid w:val="003B223C"/>
    <w:rsid w:val="003B3CE5"/>
    <w:rsid w:val="003B43D2"/>
    <w:rsid w:val="003B456D"/>
    <w:rsid w:val="003B51AF"/>
    <w:rsid w:val="003B6E5C"/>
    <w:rsid w:val="003C07C1"/>
    <w:rsid w:val="003C199F"/>
    <w:rsid w:val="003C30C9"/>
    <w:rsid w:val="003C3317"/>
    <w:rsid w:val="003C3907"/>
    <w:rsid w:val="003D0FC9"/>
    <w:rsid w:val="003D2F17"/>
    <w:rsid w:val="003D4ED9"/>
    <w:rsid w:val="003D55AF"/>
    <w:rsid w:val="003D5939"/>
    <w:rsid w:val="003D59FF"/>
    <w:rsid w:val="003E0B77"/>
    <w:rsid w:val="003E22F9"/>
    <w:rsid w:val="003E2FBE"/>
    <w:rsid w:val="003E3869"/>
    <w:rsid w:val="003E6555"/>
    <w:rsid w:val="003F007B"/>
    <w:rsid w:val="003F04D9"/>
    <w:rsid w:val="003F13C9"/>
    <w:rsid w:val="003F17C4"/>
    <w:rsid w:val="003F327F"/>
    <w:rsid w:val="003F3695"/>
    <w:rsid w:val="003F6DA2"/>
    <w:rsid w:val="003F7113"/>
    <w:rsid w:val="003F7232"/>
    <w:rsid w:val="003F77A3"/>
    <w:rsid w:val="00402F46"/>
    <w:rsid w:val="00403E1A"/>
    <w:rsid w:val="004049BE"/>
    <w:rsid w:val="004139E4"/>
    <w:rsid w:val="00414282"/>
    <w:rsid w:val="00415AE8"/>
    <w:rsid w:val="0041670B"/>
    <w:rsid w:val="004170D8"/>
    <w:rsid w:val="00417E13"/>
    <w:rsid w:val="00420C98"/>
    <w:rsid w:val="004214F2"/>
    <w:rsid w:val="0042335B"/>
    <w:rsid w:val="004238C6"/>
    <w:rsid w:val="004239EE"/>
    <w:rsid w:val="00424249"/>
    <w:rsid w:val="00427CFE"/>
    <w:rsid w:val="004304CC"/>
    <w:rsid w:val="00430BD8"/>
    <w:rsid w:val="00431099"/>
    <w:rsid w:val="00431981"/>
    <w:rsid w:val="004340C3"/>
    <w:rsid w:val="00434882"/>
    <w:rsid w:val="0043628B"/>
    <w:rsid w:val="00440007"/>
    <w:rsid w:val="00440664"/>
    <w:rsid w:val="00441296"/>
    <w:rsid w:val="00443459"/>
    <w:rsid w:val="0044623F"/>
    <w:rsid w:val="00446890"/>
    <w:rsid w:val="00447C0D"/>
    <w:rsid w:val="00447DC1"/>
    <w:rsid w:val="00451288"/>
    <w:rsid w:val="00454AA7"/>
    <w:rsid w:val="0046122E"/>
    <w:rsid w:val="004618B9"/>
    <w:rsid w:val="00462FA9"/>
    <w:rsid w:val="004643E5"/>
    <w:rsid w:val="00464C05"/>
    <w:rsid w:val="00464CC9"/>
    <w:rsid w:val="00465842"/>
    <w:rsid w:val="0046589C"/>
    <w:rsid w:val="004700AF"/>
    <w:rsid w:val="00470658"/>
    <w:rsid w:val="00471108"/>
    <w:rsid w:val="00471B20"/>
    <w:rsid w:val="00474779"/>
    <w:rsid w:val="004751AE"/>
    <w:rsid w:val="00476CC8"/>
    <w:rsid w:val="00476E77"/>
    <w:rsid w:val="004773D8"/>
    <w:rsid w:val="00477E8D"/>
    <w:rsid w:val="004809AA"/>
    <w:rsid w:val="00481680"/>
    <w:rsid w:val="004816F0"/>
    <w:rsid w:val="00484C7B"/>
    <w:rsid w:val="00484E5A"/>
    <w:rsid w:val="00485B34"/>
    <w:rsid w:val="00485B75"/>
    <w:rsid w:val="0049272D"/>
    <w:rsid w:val="00494B93"/>
    <w:rsid w:val="00496E39"/>
    <w:rsid w:val="004A2A2D"/>
    <w:rsid w:val="004A78CA"/>
    <w:rsid w:val="004A7999"/>
    <w:rsid w:val="004A7A3E"/>
    <w:rsid w:val="004B0BC8"/>
    <w:rsid w:val="004B560C"/>
    <w:rsid w:val="004B5918"/>
    <w:rsid w:val="004C0518"/>
    <w:rsid w:val="004C37CC"/>
    <w:rsid w:val="004C3E98"/>
    <w:rsid w:val="004C4713"/>
    <w:rsid w:val="004C5059"/>
    <w:rsid w:val="004C529E"/>
    <w:rsid w:val="004C5EBE"/>
    <w:rsid w:val="004C7223"/>
    <w:rsid w:val="004D10F0"/>
    <w:rsid w:val="004D113D"/>
    <w:rsid w:val="004D2088"/>
    <w:rsid w:val="004D3125"/>
    <w:rsid w:val="004D3734"/>
    <w:rsid w:val="004D39BC"/>
    <w:rsid w:val="004D6A1E"/>
    <w:rsid w:val="004E0CF4"/>
    <w:rsid w:val="004E15A6"/>
    <w:rsid w:val="004E1784"/>
    <w:rsid w:val="004E1BA8"/>
    <w:rsid w:val="004E356A"/>
    <w:rsid w:val="004E3EF2"/>
    <w:rsid w:val="004E7686"/>
    <w:rsid w:val="004E7D87"/>
    <w:rsid w:val="004F08A8"/>
    <w:rsid w:val="004F2F1F"/>
    <w:rsid w:val="004F4CCD"/>
    <w:rsid w:val="004F6493"/>
    <w:rsid w:val="00503350"/>
    <w:rsid w:val="00505F80"/>
    <w:rsid w:val="005065CD"/>
    <w:rsid w:val="005071C3"/>
    <w:rsid w:val="0051092F"/>
    <w:rsid w:val="00512548"/>
    <w:rsid w:val="005213A1"/>
    <w:rsid w:val="005217C0"/>
    <w:rsid w:val="005219AB"/>
    <w:rsid w:val="00521A62"/>
    <w:rsid w:val="00523A9A"/>
    <w:rsid w:val="00523D3C"/>
    <w:rsid w:val="00525ABC"/>
    <w:rsid w:val="00525B1A"/>
    <w:rsid w:val="00526014"/>
    <w:rsid w:val="0052730A"/>
    <w:rsid w:val="0053159C"/>
    <w:rsid w:val="00531CA4"/>
    <w:rsid w:val="0053238D"/>
    <w:rsid w:val="00533A3C"/>
    <w:rsid w:val="00533B8B"/>
    <w:rsid w:val="00537307"/>
    <w:rsid w:val="00543AAF"/>
    <w:rsid w:val="0054598E"/>
    <w:rsid w:val="00546E7A"/>
    <w:rsid w:val="00551E0E"/>
    <w:rsid w:val="00552B69"/>
    <w:rsid w:val="0055428E"/>
    <w:rsid w:val="00555778"/>
    <w:rsid w:val="00555AE7"/>
    <w:rsid w:val="00556175"/>
    <w:rsid w:val="00556DFC"/>
    <w:rsid w:val="00557061"/>
    <w:rsid w:val="00557475"/>
    <w:rsid w:val="005638C8"/>
    <w:rsid w:val="00563CCC"/>
    <w:rsid w:val="00564716"/>
    <w:rsid w:val="00564C2C"/>
    <w:rsid w:val="005651E5"/>
    <w:rsid w:val="005719A7"/>
    <w:rsid w:val="0057309B"/>
    <w:rsid w:val="0057344C"/>
    <w:rsid w:val="0057449B"/>
    <w:rsid w:val="00575E56"/>
    <w:rsid w:val="00577864"/>
    <w:rsid w:val="00577DF9"/>
    <w:rsid w:val="00577FC5"/>
    <w:rsid w:val="00581F3F"/>
    <w:rsid w:val="00581FA0"/>
    <w:rsid w:val="0058476F"/>
    <w:rsid w:val="0059183C"/>
    <w:rsid w:val="005922F8"/>
    <w:rsid w:val="005939AF"/>
    <w:rsid w:val="00594215"/>
    <w:rsid w:val="00596BB0"/>
    <w:rsid w:val="005A2870"/>
    <w:rsid w:val="005A4AF8"/>
    <w:rsid w:val="005B1294"/>
    <w:rsid w:val="005B1CD1"/>
    <w:rsid w:val="005B2714"/>
    <w:rsid w:val="005B4645"/>
    <w:rsid w:val="005B547B"/>
    <w:rsid w:val="005C0269"/>
    <w:rsid w:val="005C0AC6"/>
    <w:rsid w:val="005C0ECF"/>
    <w:rsid w:val="005C274F"/>
    <w:rsid w:val="005C499A"/>
    <w:rsid w:val="005C689D"/>
    <w:rsid w:val="005C75A7"/>
    <w:rsid w:val="005C7604"/>
    <w:rsid w:val="005C7D0E"/>
    <w:rsid w:val="005D0704"/>
    <w:rsid w:val="005D121F"/>
    <w:rsid w:val="005D333D"/>
    <w:rsid w:val="005D3E42"/>
    <w:rsid w:val="005D5464"/>
    <w:rsid w:val="005D5E10"/>
    <w:rsid w:val="005E14F7"/>
    <w:rsid w:val="005E53E6"/>
    <w:rsid w:val="005E67EF"/>
    <w:rsid w:val="005F21D5"/>
    <w:rsid w:val="005F776F"/>
    <w:rsid w:val="005F782D"/>
    <w:rsid w:val="006003EF"/>
    <w:rsid w:val="006021BC"/>
    <w:rsid w:val="00606420"/>
    <w:rsid w:val="0060645E"/>
    <w:rsid w:val="00607537"/>
    <w:rsid w:val="0061019A"/>
    <w:rsid w:val="0061195E"/>
    <w:rsid w:val="0061270F"/>
    <w:rsid w:val="00613148"/>
    <w:rsid w:val="00614300"/>
    <w:rsid w:val="0061430E"/>
    <w:rsid w:val="00614815"/>
    <w:rsid w:val="0061488C"/>
    <w:rsid w:val="00615B8F"/>
    <w:rsid w:val="00617BE9"/>
    <w:rsid w:val="00617CB7"/>
    <w:rsid w:val="006216B3"/>
    <w:rsid w:val="00624967"/>
    <w:rsid w:val="006260EB"/>
    <w:rsid w:val="00626BB8"/>
    <w:rsid w:val="006310B3"/>
    <w:rsid w:val="00634367"/>
    <w:rsid w:val="00636F37"/>
    <w:rsid w:val="00640D3D"/>
    <w:rsid w:val="006411D1"/>
    <w:rsid w:val="006444FF"/>
    <w:rsid w:val="0064633D"/>
    <w:rsid w:val="006479F2"/>
    <w:rsid w:val="006510B9"/>
    <w:rsid w:val="00652A68"/>
    <w:rsid w:val="00653042"/>
    <w:rsid w:val="00653879"/>
    <w:rsid w:val="00653E02"/>
    <w:rsid w:val="006546C3"/>
    <w:rsid w:val="0065725B"/>
    <w:rsid w:val="0066190B"/>
    <w:rsid w:val="00663D9E"/>
    <w:rsid w:val="00664060"/>
    <w:rsid w:val="0066512C"/>
    <w:rsid w:val="00667373"/>
    <w:rsid w:val="00671375"/>
    <w:rsid w:val="00671B28"/>
    <w:rsid w:val="00673BF4"/>
    <w:rsid w:val="00677667"/>
    <w:rsid w:val="00677716"/>
    <w:rsid w:val="0068028B"/>
    <w:rsid w:val="00680F07"/>
    <w:rsid w:val="00681AB1"/>
    <w:rsid w:val="00681CBE"/>
    <w:rsid w:val="00684080"/>
    <w:rsid w:val="00686F17"/>
    <w:rsid w:val="0069184C"/>
    <w:rsid w:val="0069268B"/>
    <w:rsid w:val="0069331C"/>
    <w:rsid w:val="006957F2"/>
    <w:rsid w:val="00695F29"/>
    <w:rsid w:val="006A476B"/>
    <w:rsid w:val="006A62FA"/>
    <w:rsid w:val="006A73C9"/>
    <w:rsid w:val="006B09B1"/>
    <w:rsid w:val="006B0E0E"/>
    <w:rsid w:val="006B0F47"/>
    <w:rsid w:val="006B1189"/>
    <w:rsid w:val="006B15E0"/>
    <w:rsid w:val="006B253D"/>
    <w:rsid w:val="006B3AF2"/>
    <w:rsid w:val="006B3B4D"/>
    <w:rsid w:val="006B41AE"/>
    <w:rsid w:val="006B43F8"/>
    <w:rsid w:val="006B4ADE"/>
    <w:rsid w:val="006B568F"/>
    <w:rsid w:val="006B56FD"/>
    <w:rsid w:val="006B6E16"/>
    <w:rsid w:val="006B7ED9"/>
    <w:rsid w:val="006C0253"/>
    <w:rsid w:val="006C0437"/>
    <w:rsid w:val="006C15EF"/>
    <w:rsid w:val="006C2A11"/>
    <w:rsid w:val="006C3FC3"/>
    <w:rsid w:val="006C4CA9"/>
    <w:rsid w:val="006C58CD"/>
    <w:rsid w:val="006C7A97"/>
    <w:rsid w:val="006C7C83"/>
    <w:rsid w:val="006D61DC"/>
    <w:rsid w:val="006D714B"/>
    <w:rsid w:val="006E3C26"/>
    <w:rsid w:val="006E4722"/>
    <w:rsid w:val="006E543E"/>
    <w:rsid w:val="006E5A6F"/>
    <w:rsid w:val="006F030F"/>
    <w:rsid w:val="006F08A0"/>
    <w:rsid w:val="006F0C6F"/>
    <w:rsid w:val="006F1C07"/>
    <w:rsid w:val="006F2332"/>
    <w:rsid w:val="006F4358"/>
    <w:rsid w:val="006F7F48"/>
    <w:rsid w:val="00700210"/>
    <w:rsid w:val="007016D5"/>
    <w:rsid w:val="00702247"/>
    <w:rsid w:val="00702360"/>
    <w:rsid w:val="007039C6"/>
    <w:rsid w:val="007054C7"/>
    <w:rsid w:val="00707205"/>
    <w:rsid w:val="007109FB"/>
    <w:rsid w:val="0071168D"/>
    <w:rsid w:val="007124EC"/>
    <w:rsid w:val="00712B11"/>
    <w:rsid w:val="007141CA"/>
    <w:rsid w:val="007152B0"/>
    <w:rsid w:val="00715DD4"/>
    <w:rsid w:val="007162F8"/>
    <w:rsid w:val="007167DD"/>
    <w:rsid w:val="00720C3A"/>
    <w:rsid w:val="00720E88"/>
    <w:rsid w:val="00732CBB"/>
    <w:rsid w:val="0073373A"/>
    <w:rsid w:val="00735624"/>
    <w:rsid w:val="007356A4"/>
    <w:rsid w:val="00736839"/>
    <w:rsid w:val="0074083C"/>
    <w:rsid w:val="00742116"/>
    <w:rsid w:val="0074659B"/>
    <w:rsid w:val="007514EE"/>
    <w:rsid w:val="00751529"/>
    <w:rsid w:val="00753976"/>
    <w:rsid w:val="00753A18"/>
    <w:rsid w:val="007559A4"/>
    <w:rsid w:val="00757F31"/>
    <w:rsid w:val="00762BB5"/>
    <w:rsid w:val="007635E7"/>
    <w:rsid w:val="00763AB0"/>
    <w:rsid w:val="007706FC"/>
    <w:rsid w:val="00775080"/>
    <w:rsid w:val="007759EC"/>
    <w:rsid w:val="00775A21"/>
    <w:rsid w:val="00776E02"/>
    <w:rsid w:val="00776E38"/>
    <w:rsid w:val="007813DE"/>
    <w:rsid w:val="00783DC3"/>
    <w:rsid w:val="007840DF"/>
    <w:rsid w:val="00784C2E"/>
    <w:rsid w:val="00786268"/>
    <w:rsid w:val="00786450"/>
    <w:rsid w:val="00786687"/>
    <w:rsid w:val="00787226"/>
    <w:rsid w:val="0079072D"/>
    <w:rsid w:val="00790CFB"/>
    <w:rsid w:val="0079128D"/>
    <w:rsid w:val="00793F01"/>
    <w:rsid w:val="00794361"/>
    <w:rsid w:val="00794DC9"/>
    <w:rsid w:val="00794FE4"/>
    <w:rsid w:val="007A056B"/>
    <w:rsid w:val="007A185A"/>
    <w:rsid w:val="007A1D34"/>
    <w:rsid w:val="007A2C24"/>
    <w:rsid w:val="007A2C74"/>
    <w:rsid w:val="007A2D01"/>
    <w:rsid w:val="007A3DDE"/>
    <w:rsid w:val="007A4782"/>
    <w:rsid w:val="007B26E2"/>
    <w:rsid w:val="007B5215"/>
    <w:rsid w:val="007B57B0"/>
    <w:rsid w:val="007B5EB6"/>
    <w:rsid w:val="007B6424"/>
    <w:rsid w:val="007B6CF4"/>
    <w:rsid w:val="007B7036"/>
    <w:rsid w:val="007C2DF6"/>
    <w:rsid w:val="007D1017"/>
    <w:rsid w:val="007D32E0"/>
    <w:rsid w:val="007D49BD"/>
    <w:rsid w:val="007D62FC"/>
    <w:rsid w:val="007D6474"/>
    <w:rsid w:val="007E1DED"/>
    <w:rsid w:val="007E6D27"/>
    <w:rsid w:val="007E7AAF"/>
    <w:rsid w:val="007F369C"/>
    <w:rsid w:val="007F3BAD"/>
    <w:rsid w:val="007F6D5D"/>
    <w:rsid w:val="008006CC"/>
    <w:rsid w:val="00801438"/>
    <w:rsid w:val="008018A6"/>
    <w:rsid w:val="0080296B"/>
    <w:rsid w:val="0080525E"/>
    <w:rsid w:val="00806059"/>
    <w:rsid w:val="0081054A"/>
    <w:rsid w:val="00815D98"/>
    <w:rsid w:val="00817CEF"/>
    <w:rsid w:val="008216E4"/>
    <w:rsid w:val="00822AFD"/>
    <w:rsid w:val="0082389A"/>
    <w:rsid w:val="00824762"/>
    <w:rsid w:val="00825400"/>
    <w:rsid w:val="00826998"/>
    <w:rsid w:val="008305B9"/>
    <w:rsid w:val="0083166D"/>
    <w:rsid w:val="008323AB"/>
    <w:rsid w:val="008324D5"/>
    <w:rsid w:val="00832E16"/>
    <w:rsid w:val="00835F50"/>
    <w:rsid w:val="008365D5"/>
    <w:rsid w:val="008404F8"/>
    <w:rsid w:val="008445C8"/>
    <w:rsid w:val="00844E9D"/>
    <w:rsid w:val="008463FC"/>
    <w:rsid w:val="00846AF5"/>
    <w:rsid w:val="008471EC"/>
    <w:rsid w:val="00847222"/>
    <w:rsid w:val="00847ACE"/>
    <w:rsid w:val="00850545"/>
    <w:rsid w:val="00850FC1"/>
    <w:rsid w:val="008510F8"/>
    <w:rsid w:val="008523A7"/>
    <w:rsid w:val="00852422"/>
    <w:rsid w:val="00855692"/>
    <w:rsid w:val="00861D09"/>
    <w:rsid w:val="008647A4"/>
    <w:rsid w:val="00864D44"/>
    <w:rsid w:val="00865817"/>
    <w:rsid w:val="00866DC1"/>
    <w:rsid w:val="00870C7A"/>
    <w:rsid w:val="0087149E"/>
    <w:rsid w:val="0087201A"/>
    <w:rsid w:val="0087362D"/>
    <w:rsid w:val="00873CFE"/>
    <w:rsid w:val="008859DD"/>
    <w:rsid w:val="00891265"/>
    <w:rsid w:val="0089271E"/>
    <w:rsid w:val="00893395"/>
    <w:rsid w:val="0089387D"/>
    <w:rsid w:val="00893EB3"/>
    <w:rsid w:val="0089636A"/>
    <w:rsid w:val="008B0152"/>
    <w:rsid w:val="008B0DF8"/>
    <w:rsid w:val="008B1E7E"/>
    <w:rsid w:val="008B4509"/>
    <w:rsid w:val="008B5BAB"/>
    <w:rsid w:val="008C1363"/>
    <w:rsid w:val="008C1F89"/>
    <w:rsid w:val="008C490C"/>
    <w:rsid w:val="008C6807"/>
    <w:rsid w:val="008C693C"/>
    <w:rsid w:val="008C7A38"/>
    <w:rsid w:val="008D10AD"/>
    <w:rsid w:val="008D4A27"/>
    <w:rsid w:val="008D5FC9"/>
    <w:rsid w:val="008D6139"/>
    <w:rsid w:val="008D7DE1"/>
    <w:rsid w:val="008E0A3C"/>
    <w:rsid w:val="008E2D75"/>
    <w:rsid w:val="008E5BD1"/>
    <w:rsid w:val="008E6A2A"/>
    <w:rsid w:val="008F00D4"/>
    <w:rsid w:val="008F2961"/>
    <w:rsid w:val="008F5282"/>
    <w:rsid w:val="008F5EF3"/>
    <w:rsid w:val="008F628C"/>
    <w:rsid w:val="008F6BFD"/>
    <w:rsid w:val="009000C2"/>
    <w:rsid w:val="009017FB"/>
    <w:rsid w:val="00901E51"/>
    <w:rsid w:val="009041D9"/>
    <w:rsid w:val="00905B22"/>
    <w:rsid w:val="00906970"/>
    <w:rsid w:val="00906B30"/>
    <w:rsid w:val="00912945"/>
    <w:rsid w:val="00915A85"/>
    <w:rsid w:val="00916074"/>
    <w:rsid w:val="009170E3"/>
    <w:rsid w:val="009215E4"/>
    <w:rsid w:val="00921864"/>
    <w:rsid w:val="00922AAC"/>
    <w:rsid w:val="00922DE4"/>
    <w:rsid w:val="00924DEE"/>
    <w:rsid w:val="009264D0"/>
    <w:rsid w:val="0092690E"/>
    <w:rsid w:val="00930308"/>
    <w:rsid w:val="009315A4"/>
    <w:rsid w:val="0093222E"/>
    <w:rsid w:val="00932604"/>
    <w:rsid w:val="00932C50"/>
    <w:rsid w:val="009330AE"/>
    <w:rsid w:val="009370B8"/>
    <w:rsid w:val="00937649"/>
    <w:rsid w:val="0094127A"/>
    <w:rsid w:val="009427C7"/>
    <w:rsid w:val="00943224"/>
    <w:rsid w:val="00945CFE"/>
    <w:rsid w:val="00946733"/>
    <w:rsid w:val="0094774F"/>
    <w:rsid w:val="00947A3C"/>
    <w:rsid w:val="00953FC7"/>
    <w:rsid w:val="00955C8B"/>
    <w:rsid w:val="00955D6A"/>
    <w:rsid w:val="00956058"/>
    <w:rsid w:val="009562AD"/>
    <w:rsid w:val="00956694"/>
    <w:rsid w:val="00960EBC"/>
    <w:rsid w:val="00961C82"/>
    <w:rsid w:val="00962A98"/>
    <w:rsid w:val="00963DA2"/>
    <w:rsid w:val="009648BB"/>
    <w:rsid w:val="00966DE1"/>
    <w:rsid w:val="00971E36"/>
    <w:rsid w:val="00972CE4"/>
    <w:rsid w:val="00974E32"/>
    <w:rsid w:val="009779DC"/>
    <w:rsid w:val="00977A5E"/>
    <w:rsid w:val="00977D61"/>
    <w:rsid w:val="0098001E"/>
    <w:rsid w:val="00981022"/>
    <w:rsid w:val="00981979"/>
    <w:rsid w:val="0098223F"/>
    <w:rsid w:val="00983511"/>
    <w:rsid w:val="009901CC"/>
    <w:rsid w:val="0099114A"/>
    <w:rsid w:val="009928F0"/>
    <w:rsid w:val="00992DD9"/>
    <w:rsid w:val="00993EAF"/>
    <w:rsid w:val="009940E0"/>
    <w:rsid w:val="00994D39"/>
    <w:rsid w:val="00995A3D"/>
    <w:rsid w:val="009973A3"/>
    <w:rsid w:val="00997437"/>
    <w:rsid w:val="009A1C64"/>
    <w:rsid w:val="009A2137"/>
    <w:rsid w:val="009A2731"/>
    <w:rsid w:val="009A2B93"/>
    <w:rsid w:val="009A3461"/>
    <w:rsid w:val="009A4202"/>
    <w:rsid w:val="009A5C05"/>
    <w:rsid w:val="009B4615"/>
    <w:rsid w:val="009B4DC6"/>
    <w:rsid w:val="009B51FE"/>
    <w:rsid w:val="009B55C1"/>
    <w:rsid w:val="009B5DA2"/>
    <w:rsid w:val="009B73F4"/>
    <w:rsid w:val="009C1267"/>
    <w:rsid w:val="009C4CD7"/>
    <w:rsid w:val="009C789B"/>
    <w:rsid w:val="009D1EF1"/>
    <w:rsid w:val="009D3AC8"/>
    <w:rsid w:val="009E0CB3"/>
    <w:rsid w:val="009E31C0"/>
    <w:rsid w:val="009E71F3"/>
    <w:rsid w:val="009E738D"/>
    <w:rsid w:val="009F1706"/>
    <w:rsid w:val="009F1784"/>
    <w:rsid w:val="009F498A"/>
    <w:rsid w:val="009F4B2C"/>
    <w:rsid w:val="009F4F6D"/>
    <w:rsid w:val="009F59E9"/>
    <w:rsid w:val="009F7457"/>
    <w:rsid w:val="009F7FA0"/>
    <w:rsid w:val="00A002EF"/>
    <w:rsid w:val="00A00D9A"/>
    <w:rsid w:val="00A025F2"/>
    <w:rsid w:val="00A06815"/>
    <w:rsid w:val="00A069D6"/>
    <w:rsid w:val="00A079C3"/>
    <w:rsid w:val="00A10A35"/>
    <w:rsid w:val="00A11DB0"/>
    <w:rsid w:val="00A154BE"/>
    <w:rsid w:val="00A17843"/>
    <w:rsid w:val="00A20AB3"/>
    <w:rsid w:val="00A21C21"/>
    <w:rsid w:val="00A22D34"/>
    <w:rsid w:val="00A22D76"/>
    <w:rsid w:val="00A23CFD"/>
    <w:rsid w:val="00A240BE"/>
    <w:rsid w:val="00A247EB"/>
    <w:rsid w:val="00A26F39"/>
    <w:rsid w:val="00A274B5"/>
    <w:rsid w:val="00A33054"/>
    <w:rsid w:val="00A3577B"/>
    <w:rsid w:val="00A35C93"/>
    <w:rsid w:val="00A432FE"/>
    <w:rsid w:val="00A441FE"/>
    <w:rsid w:val="00A447C9"/>
    <w:rsid w:val="00A44BBA"/>
    <w:rsid w:val="00A44EEC"/>
    <w:rsid w:val="00A45179"/>
    <w:rsid w:val="00A46986"/>
    <w:rsid w:val="00A4700C"/>
    <w:rsid w:val="00A47A58"/>
    <w:rsid w:val="00A50C52"/>
    <w:rsid w:val="00A52A3A"/>
    <w:rsid w:val="00A53E5E"/>
    <w:rsid w:val="00A56739"/>
    <w:rsid w:val="00A6577E"/>
    <w:rsid w:val="00A660F3"/>
    <w:rsid w:val="00A66BC1"/>
    <w:rsid w:val="00A7144B"/>
    <w:rsid w:val="00A72584"/>
    <w:rsid w:val="00A73421"/>
    <w:rsid w:val="00A750FE"/>
    <w:rsid w:val="00A76A26"/>
    <w:rsid w:val="00A778D1"/>
    <w:rsid w:val="00A80914"/>
    <w:rsid w:val="00A86DAD"/>
    <w:rsid w:val="00A9155D"/>
    <w:rsid w:val="00A91C70"/>
    <w:rsid w:val="00A91F60"/>
    <w:rsid w:val="00A938CA"/>
    <w:rsid w:val="00A945BE"/>
    <w:rsid w:val="00A94773"/>
    <w:rsid w:val="00A94BA5"/>
    <w:rsid w:val="00A957EC"/>
    <w:rsid w:val="00A97D59"/>
    <w:rsid w:val="00AA0502"/>
    <w:rsid w:val="00AA234C"/>
    <w:rsid w:val="00AA237D"/>
    <w:rsid w:val="00AA3A38"/>
    <w:rsid w:val="00AA3BB8"/>
    <w:rsid w:val="00AA3D30"/>
    <w:rsid w:val="00AA4107"/>
    <w:rsid w:val="00AB3753"/>
    <w:rsid w:val="00AB4368"/>
    <w:rsid w:val="00AB43D9"/>
    <w:rsid w:val="00AB56D9"/>
    <w:rsid w:val="00AB7A1A"/>
    <w:rsid w:val="00AC0418"/>
    <w:rsid w:val="00AC27FB"/>
    <w:rsid w:val="00AC3801"/>
    <w:rsid w:val="00AC4FDA"/>
    <w:rsid w:val="00AC5987"/>
    <w:rsid w:val="00AC70E9"/>
    <w:rsid w:val="00AD1204"/>
    <w:rsid w:val="00AD22C2"/>
    <w:rsid w:val="00AD3D97"/>
    <w:rsid w:val="00AD4128"/>
    <w:rsid w:val="00AD431D"/>
    <w:rsid w:val="00AD7D93"/>
    <w:rsid w:val="00AE0364"/>
    <w:rsid w:val="00AE13A6"/>
    <w:rsid w:val="00AE4947"/>
    <w:rsid w:val="00AE6931"/>
    <w:rsid w:val="00AF0C29"/>
    <w:rsid w:val="00AF2565"/>
    <w:rsid w:val="00AF2A02"/>
    <w:rsid w:val="00AF2AB7"/>
    <w:rsid w:val="00AF3E54"/>
    <w:rsid w:val="00AF4398"/>
    <w:rsid w:val="00AF49DD"/>
    <w:rsid w:val="00AF569A"/>
    <w:rsid w:val="00AF5A49"/>
    <w:rsid w:val="00AF605A"/>
    <w:rsid w:val="00AF6598"/>
    <w:rsid w:val="00AF65D0"/>
    <w:rsid w:val="00B00569"/>
    <w:rsid w:val="00B01525"/>
    <w:rsid w:val="00B01533"/>
    <w:rsid w:val="00B02DB6"/>
    <w:rsid w:val="00B045E5"/>
    <w:rsid w:val="00B04850"/>
    <w:rsid w:val="00B076C2"/>
    <w:rsid w:val="00B118B9"/>
    <w:rsid w:val="00B135F7"/>
    <w:rsid w:val="00B13AE7"/>
    <w:rsid w:val="00B15E46"/>
    <w:rsid w:val="00B16C63"/>
    <w:rsid w:val="00B174A5"/>
    <w:rsid w:val="00B207AA"/>
    <w:rsid w:val="00B21237"/>
    <w:rsid w:val="00B22D22"/>
    <w:rsid w:val="00B22F93"/>
    <w:rsid w:val="00B241A7"/>
    <w:rsid w:val="00B25E64"/>
    <w:rsid w:val="00B2658F"/>
    <w:rsid w:val="00B269CC"/>
    <w:rsid w:val="00B3037C"/>
    <w:rsid w:val="00B3137A"/>
    <w:rsid w:val="00B32628"/>
    <w:rsid w:val="00B338F4"/>
    <w:rsid w:val="00B345B9"/>
    <w:rsid w:val="00B36080"/>
    <w:rsid w:val="00B372BD"/>
    <w:rsid w:val="00B42069"/>
    <w:rsid w:val="00B4339D"/>
    <w:rsid w:val="00B434AB"/>
    <w:rsid w:val="00B4482D"/>
    <w:rsid w:val="00B51EA3"/>
    <w:rsid w:val="00B52803"/>
    <w:rsid w:val="00B53F32"/>
    <w:rsid w:val="00B5614B"/>
    <w:rsid w:val="00B56244"/>
    <w:rsid w:val="00B56578"/>
    <w:rsid w:val="00B6093E"/>
    <w:rsid w:val="00B61433"/>
    <w:rsid w:val="00B643D2"/>
    <w:rsid w:val="00B73949"/>
    <w:rsid w:val="00B7404C"/>
    <w:rsid w:val="00B76790"/>
    <w:rsid w:val="00B76A50"/>
    <w:rsid w:val="00B802AF"/>
    <w:rsid w:val="00B80594"/>
    <w:rsid w:val="00B8101C"/>
    <w:rsid w:val="00B82BC1"/>
    <w:rsid w:val="00B83F38"/>
    <w:rsid w:val="00B853F7"/>
    <w:rsid w:val="00B868F9"/>
    <w:rsid w:val="00B86ADA"/>
    <w:rsid w:val="00B86FB5"/>
    <w:rsid w:val="00B87823"/>
    <w:rsid w:val="00B87E7E"/>
    <w:rsid w:val="00B9181E"/>
    <w:rsid w:val="00B92B42"/>
    <w:rsid w:val="00B940E0"/>
    <w:rsid w:val="00B958B6"/>
    <w:rsid w:val="00B975E0"/>
    <w:rsid w:val="00B97BC3"/>
    <w:rsid w:val="00BA0094"/>
    <w:rsid w:val="00BA131A"/>
    <w:rsid w:val="00BA6E85"/>
    <w:rsid w:val="00BB074B"/>
    <w:rsid w:val="00BB25D8"/>
    <w:rsid w:val="00BB2637"/>
    <w:rsid w:val="00BB271C"/>
    <w:rsid w:val="00BB49D0"/>
    <w:rsid w:val="00BB4E0C"/>
    <w:rsid w:val="00BB4F4F"/>
    <w:rsid w:val="00BB5D31"/>
    <w:rsid w:val="00BB7529"/>
    <w:rsid w:val="00BB7D92"/>
    <w:rsid w:val="00BC2703"/>
    <w:rsid w:val="00BC2C75"/>
    <w:rsid w:val="00BD3451"/>
    <w:rsid w:val="00BD4604"/>
    <w:rsid w:val="00BD465B"/>
    <w:rsid w:val="00BD7849"/>
    <w:rsid w:val="00BE0746"/>
    <w:rsid w:val="00BE1C67"/>
    <w:rsid w:val="00BE305A"/>
    <w:rsid w:val="00BE4ACC"/>
    <w:rsid w:val="00BE5809"/>
    <w:rsid w:val="00BE5EF7"/>
    <w:rsid w:val="00BE75C8"/>
    <w:rsid w:val="00BE7892"/>
    <w:rsid w:val="00BF1BDF"/>
    <w:rsid w:val="00BF2B8F"/>
    <w:rsid w:val="00BF48FA"/>
    <w:rsid w:val="00BF545E"/>
    <w:rsid w:val="00BF59C3"/>
    <w:rsid w:val="00BF62EC"/>
    <w:rsid w:val="00BF6F52"/>
    <w:rsid w:val="00C025A9"/>
    <w:rsid w:val="00C03BF1"/>
    <w:rsid w:val="00C054DB"/>
    <w:rsid w:val="00C05B57"/>
    <w:rsid w:val="00C05BA2"/>
    <w:rsid w:val="00C12200"/>
    <w:rsid w:val="00C1313A"/>
    <w:rsid w:val="00C13827"/>
    <w:rsid w:val="00C16523"/>
    <w:rsid w:val="00C17E35"/>
    <w:rsid w:val="00C22EBF"/>
    <w:rsid w:val="00C254D4"/>
    <w:rsid w:val="00C30349"/>
    <w:rsid w:val="00C30A72"/>
    <w:rsid w:val="00C337AC"/>
    <w:rsid w:val="00C3482E"/>
    <w:rsid w:val="00C35A01"/>
    <w:rsid w:val="00C35D5C"/>
    <w:rsid w:val="00C377C9"/>
    <w:rsid w:val="00C40643"/>
    <w:rsid w:val="00C43B06"/>
    <w:rsid w:val="00C44207"/>
    <w:rsid w:val="00C44EC5"/>
    <w:rsid w:val="00C45FCA"/>
    <w:rsid w:val="00C46704"/>
    <w:rsid w:val="00C46C26"/>
    <w:rsid w:val="00C46CE4"/>
    <w:rsid w:val="00C51847"/>
    <w:rsid w:val="00C536B2"/>
    <w:rsid w:val="00C54945"/>
    <w:rsid w:val="00C554C7"/>
    <w:rsid w:val="00C55588"/>
    <w:rsid w:val="00C56658"/>
    <w:rsid w:val="00C569A3"/>
    <w:rsid w:val="00C56C3C"/>
    <w:rsid w:val="00C6025C"/>
    <w:rsid w:val="00C60D43"/>
    <w:rsid w:val="00C623B1"/>
    <w:rsid w:val="00C63919"/>
    <w:rsid w:val="00C64C0F"/>
    <w:rsid w:val="00C663C2"/>
    <w:rsid w:val="00C678B6"/>
    <w:rsid w:val="00C707F2"/>
    <w:rsid w:val="00C7104B"/>
    <w:rsid w:val="00C711F6"/>
    <w:rsid w:val="00C712B5"/>
    <w:rsid w:val="00C71363"/>
    <w:rsid w:val="00C71DFA"/>
    <w:rsid w:val="00C72E4C"/>
    <w:rsid w:val="00C76637"/>
    <w:rsid w:val="00C82D62"/>
    <w:rsid w:val="00C8352B"/>
    <w:rsid w:val="00C84B62"/>
    <w:rsid w:val="00C85063"/>
    <w:rsid w:val="00C922B4"/>
    <w:rsid w:val="00C92667"/>
    <w:rsid w:val="00C957E0"/>
    <w:rsid w:val="00C971F8"/>
    <w:rsid w:val="00CA14CC"/>
    <w:rsid w:val="00CA1A57"/>
    <w:rsid w:val="00CA2977"/>
    <w:rsid w:val="00CA2D00"/>
    <w:rsid w:val="00CA4B08"/>
    <w:rsid w:val="00CB01C1"/>
    <w:rsid w:val="00CB1ACE"/>
    <w:rsid w:val="00CB30C7"/>
    <w:rsid w:val="00CB3F93"/>
    <w:rsid w:val="00CB41C8"/>
    <w:rsid w:val="00CB5FC7"/>
    <w:rsid w:val="00CC223E"/>
    <w:rsid w:val="00CC2A3E"/>
    <w:rsid w:val="00CC3042"/>
    <w:rsid w:val="00CC30EF"/>
    <w:rsid w:val="00CC31EC"/>
    <w:rsid w:val="00CC4DE1"/>
    <w:rsid w:val="00CC581A"/>
    <w:rsid w:val="00CC6837"/>
    <w:rsid w:val="00CD0F20"/>
    <w:rsid w:val="00CD1994"/>
    <w:rsid w:val="00CD2D04"/>
    <w:rsid w:val="00CD323B"/>
    <w:rsid w:val="00CD6A1B"/>
    <w:rsid w:val="00CE0335"/>
    <w:rsid w:val="00CE301C"/>
    <w:rsid w:val="00CE31C5"/>
    <w:rsid w:val="00CE3742"/>
    <w:rsid w:val="00CE5EF6"/>
    <w:rsid w:val="00CF0DEE"/>
    <w:rsid w:val="00CF17A6"/>
    <w:rsid w:val="00CF355B"/>
    <w:rsid w:val="00CF36D5"/>
    <w:rsid w:val="00CF4027"/>
    <w:rsid w:val="00CF41C0"/>
    <w:rsid w:val="00CF4924"/>
    <w:rsid w:val="00CF50C7"/>
    <w:rsid w:val="00CF5303"/>
    <w:rsid w:val="00CF595A"/>
    <w:rsid w:val="00CF6C7E"/>
    <w:rsid w:val="00CF6D1E"/>
    <w:rsid w:val="00D0022D"/>
    <w:rsid w:val="00D00806"/>
    <w:rsid w:val="00D0200A"/>
    <w:rsid w:val="00D04F80"/>
    <w:rsid w:val="00D06DF4"/>
    <w:rsid w:val="00D10487"/>
    <w:rsid w:val="00D106E7"/>
    <w:rsid w:val="00D110F7"/>
    <w:rsid w:val="00D15281"/>
    <w:rsid w:val="00D15FFE"/>
    <w:rsid w:val="00D20011"/>
    <w:rsid w:val="00D226EC"/>
    <w:rsid w:val="00D2322B"/>
    <w:rsid w:val="00D245FE"/>
    <w:rsid w:val="00D2507A"/>
    <w:rsid w:val="00D26064"/>
    <w:rsid w:val="00D26DBA"/>
    <w:rsid w:val="00D3226B"/>
    <w:rsid w:val="00D3299F"/>
    <w:rsid w:val="00D32AC8"/>
    <w:rsid w:val="00D32D52"/>
    <w:rsid w:val="00D32E56"/>
    <w:rsid w:val="00D33202"/>
    <w:rsid w:val="00D34F27"/>
    <w:rsid w:val="00D355ED"/>
    <w:rsid w:val="00D378DF"/>
    <w:rsid w:val="00D37FCB"/>
    <w:rsid w:val="00D415EA"/>
    <w:rsid w:val="00D41EFB"/>
    <w:rsid w:val="00D42F6F"/>
    <w:rsid w:val="00D42FC3"/>
    <w:rsid w:val="00D43232"/>
    <w:rsid w:val="00D438B0"/>
    <w:rsid w:val="00D46A23"/>
    <w:rsid w:val="00D47470"/>
    <w:rsid w:val="00D47660"/>
    <w:rsid w:val="00D52385"/>
    <w:rsid w:val="00D57A9A"/>
    <w:rsid w:val="00D57D9F"/>
    <w:rsid w:val="00D60D1E"/>
    <w:rsid w:val="00D6106B"/>
    <w:rsid w:val="00D61439"/>
    <w:rsid w:val="00D63155"/>
    <w:rsid w:val="00D66D92"/>
    <w:rsid w:val="00D670F8"/>
    <w:rsid w:val="00D67309"/>
    <w:rsid w:val="00D67A3F"/>
    <w:rsid w:val="00D70120"/>
    <w:rsid w:val="00D74E72"/>
    <w:rsid w:val="00D80A86"/>
    <w:rsid w:val="00D832BE"/>
    <w:rsid w:val="00D834AE"/>
    <w:rsid w:val="00D847AD"/>
    <w:rsid w:val="00D853EA"/>
    <w:rsid w:val="00D85F9C"/>
    <w:rsid w:val="00D90EFE"/>
    <w:rsid w:val="00D955F8"/>
    <w:rsid w:val="00D9624C"/>
    <w:rsid w:val="00D97743"/>
    <w:rsid w:val="00D97B15"/>
    <w:rsid w:val="00DA0DBA"/>
    <w:rsid w:val="00DA4916"/>
    <w:rsid w:val="00DA4C49"/>
    <w:rsid w:val="00DA5DA0"/>
    <w:rsid w:val="00DB04FD"/>
    <w:rsid w:val="00DB28C5"/>
    <w:rsid w:val="00DB3FEA"/>
    <w:rsid w:val="00DB7097"/>
    <w:rsid w:val="00DC596C"/>
    <w:rsid w:val="00DD2142"/>
    <w:rsid w:val="00DD32AF"/>
    <w:rsid w:val="00DD5ABE"/>
    <w:rsid w:val="00DD5BC0"/>
    <w:rsid w:val="00DD6AB3"/>
    <w:rsid w:val="00DE26EE"/>
    <w:rsid w:val="00DE368D"/>
    <w:rsid w:val="00DE3A17"/>
    <w:rsid w:val="00DE6336"/>
    <w:rsid w:val="00DF0BDB"/>
    <w:rsid w:val="00DF2E8C"/>
    <w:rsid w:val="00DF3D37"/>
    <w:rsid w:val="00DF406A"/>
    <w:rsid w:val="00DF4261"/>
    <w:rsid w:val="00DF5752"/>
    <w:rsid w:val="00DF58BE"/>
    <w:rsid w:val="00DF6266"/>
    <w:rsid w:val="00DF6A6D"/>
    <w:rsid w:val="00DF7164"/>
    <w:rsid w:val="00E009BA"/>
    <w:rsid w:val="00E00C3A"/>
    <w:rsid w:val="00E03F15"/>
    <w:rsid w:val="00E0404B"/>
    <w:rsid w:val="00E05454"/>
    <w:rsid w:val="00E05EFB"/>
    <w:rsid w:val="00E0617D"/>
    <w:rsid w:val="00E10FA7"/>
    <w:rsid w:val="00E12D49"/>
    <w:rsid w:val="00E12E7F"/>
    <w:rsid w:val="00E211A7"/>
    <w:rsid w:val="00E22354"/>
    <w:rsid w:val="00E2589F"/>
    <w:rsid w:val="00E269E3"/>
    <w:rsid w:val="00E31F0F"/>
    <w:rsid w:val="00E323BC"/>
    <w:rsid w:val="00E32747"/>
    <w:rsid w:val="00E343F4"/>
    <w:rsid w:val="00E3478D"/>
    <w:rsid w:val="00E34B44"/>
    <w:rsid w:val="00E34D4F"/>
    <w:rsid w:val="00E40EB7"/>
    <w:rsid w:val="00E41C1D"/>
    <w:rsid w:val="00E421B4"/>
    <w:rsid w:val="00E426B9"/>
    <w:rsid w:val="00E42723"/>
    <w:rsid w:val="00E4487F"/>
    <w:rsid w:val="00E44A7E"/>
    <w:rsid w:val="00E46A42"/>
    <w:rsid w:val="00E47171"/>
    <w:rsid w:val="00E5034B"/>
    <w:rsid w:val="00E53C9C"/>
    <w:rsid w:val="00E55D98"/>
    <w:rsid w:val="00E56425"/>
    <w:rsid w:val="00E56E31"/>
    <w:rsid w:val="00E60152"/>
    <w:rsid w:val="00E60548"/>
    <w:rsid w:val="00E60E63"/>
    <w:rsid w:val="00E705FC"/>
    <w:rsid w:val="00E72739"/>
    <w:rsid w:val="00E731DB"/>
    <w:rsid w:val="00E75688"/>
    <w:rsid w:val="00E77438"/>
    <w:rsid w:val="00E778A9"/>
    <w:rsid w:val="00E81A91"/>
    <w:rsid w:val="00E83D2D"/>
    <w:rsid w:val="00E83E45"/>
    <w:rsid w:val="00E84DFD"/>
    <w:rsid w:val="00E85C73"/>
    <w:rsid w:val="00E91308"/>
    <w:rsid w:val="00E92867"/>
    <w:rsid w:val="00E93CA6"/>
    <w:rsid w:val="00E93F6B"/>
    <w:rsid w:val="00E9552F"/>
    <w:rsid w:val="00E95E05"/>
    <w:rsid w:val="00EA3981"/>
    <w:rsid w:val="00EA5B1B"/>
    <w:rsid w:val="00EA7670"/>
    <w:rsid w:val="00EB1D10"/>
    <w:rsid w:val="00EB5650"/>
    <w:rsid w:val="00EC08D3"/>
    <w:rsid w:val="00EC1E29"/>
    <w:rsid w:val="00EC412A"/>
    <w:rsid w:val="00EC4639"/>
    <w:rsid w:val="00EC598A"/>
    <w:rsid w:val="00EC6E1F"/>
    <w:rsid w:val="00ED3E71"/>
    <w:rsid w:val="00ED62E7"/>
    <w:rsid w:val="00ED7225"/>
    <w:rsid w:val="00ED7EA1"/>
    <w:rsid w:val="00EE1CF4"/>
    <w:rsid w:val="00EE44F0"/>
    <w:rsid w:val="00EE55A0"/>
    <w:rsid w:val="00EE7259"/>
    <w:rsid w:val="00EE7682"/>
    <w:rsid w:val="00EF1912"/>
    <w:rsid w:val="00EF1B12"/>
    <w:rsid w:val="00EF3189"/>
    <w:rsid w:val="00EF669C"/>
    <w:rsid w:val="00EF6E07"/>
    <w:rsid w:val="00EF7AFE"/>
    <w:rsid w:val="00F0074D"/>
    <w:rsid w:val="00F00DE4"/>
    <w:rsid w:val="00F025F1"/>
    <w:rsid w:val="00F03562"/>
    <w:rsid w:val="00F04419"/>
    <w:rsid w:val="00F078B9"/>
    <w:rsid w:val="00F13F47"/>
    <w:rsid w:val="00F15152"/>
    <w:rsid w:val="00F1720C"/>
    <w:rsid w:val="00F225A2"/>
    <w:rsid w:val="00F225EE"/>
    <w:rsid w:val="00F25C8B"/>
    <w:rsid w:val="00F307CE"/>
    <w:rsid w:val="00F34148"/>
    <w:rsid w:val="00F36C14"/>
    <w:rsid w:val="00F4069D"/>
    <w:rsid w:val="00F40A7A"/>
    <w:rsid w:val="00F421E0"/>
    <w:rsid w:val="00F43867"/>
    <w:rsid w:val="00F531C5"/>
    <w:rsid w:val="00F560F9"/>
    <w:rsid w:val="00F576A3"/>
    <w:rsid w:val="00F57BF9"/>
    <w:rsid w:val="00F57CE3"/>
    <w:rsid w:val="00F604D9"/>
    <w:rsid w:val="00F61EE7"/>
    <w:rsid w:val="00F64F16"/>
    <w:rsid w:val="00F662D0"/>
    <w:rsid w:val="00F67F45"/>
    <w:rsid w:val="00F71EE4"/>
    <w:rsid w:val="00F722F7"/>
    <w:rsid w:val="00F72E1B"/>
    <w:rsid w:val="00F74130"/>
    <w:rsid w:val="00F75CAC"/>
    <w:rsid w:val="00F760B4"/>
    <w:rsid w:val="00F77357"/>
    <w:rsid w:val="00F8067E"/>
    <w:rsid w:val="00F825AC"/>
    <w:rsid w:val="00F83836"/>
    <w:rsid w:val="00F83B9A"/>
    <w:rsid w:val="00F84802"/>
    <w:rsid w:val="00F856A9"/>
    <w:rsid w:val="00F8790D"/>
    <w:rsid w:val="00F931CA"/>
    <w:rsid w:val="00F94EB3"/>
    <w:rsid w:val="00F955BF"/>
    <w:rsid w:val="00FA182B"/>
    <w:rsid w:val="00FA751D"/>
    <w:rsid w:val="00FB01AA"/>
    <w:rsid w:val="00FB21C5"/>
    <w:rsid w:val="00FB2D91"/>
    <w:rsid w:val="00FB3600"/>
    <w:rsid w:val="00FB3F0E"/>
    <w:rsid w:val="00FB6E70"/>
    <w:rsid w:val="00FC150F"/>
    <w:rsid w:val="00FC17FF"/>
    <w:rsid w:val="00FC248E"/>
    <w:rsid w:val="00FC39AB"/>
    <w:rsid w:val="00FC4B0B"/>
    <w:rsid w:val="00FC6BB3"/>
    <w:rsid w:val="00FD13A0"/>
    <w:rsid w:val="00FD19B3"/>
    <w:rsid w:val="00FD4821"/>
    <w:rsid w:val="00FD6E4A"/>
    <w:rsid w:val="00FD787C"/>
    <w:rsid w:val="00FE08EF"/>
    <w:rsid w:val="00FE227E"/>
    <w:rsid w:val="00FE351B"/>
    <w:rsid w:val="00FE3520"/>
    <w:rsid w:val="00FE3F37"/>
    <w:rsid w:val="00FE5D60"/>
    <w:rsid w:val="00FF02DF"/>
    <w:rsid w:val="00FF0CA7"/>
    <w:rsid w:val="00FF249C"/>
    <w:rsid w:val="00FF4FAF"/>
    <w:rsid w:val="00FF50DD"/>
    <w:rsid w:val="00FF64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8052DB4"/>
  <w15:docId w15:val="{12BBDDF0-368C-49B5-B55A-66E3E4DE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D2142"/>
    <w:pPr>
      <w:spacing w:after="0"/>
    </w:pPr>
    <w:rPr>
      <w:rFonts w:ascii="Times New Roman" w:eastAsia="Times New Roman" w:hAnsi="Times New Roman" w:cs="Times New Roman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E56E31"/>
    <w:pPr>
      <w:spacing w:before="100" w:beforeAutospacing="1" w:after="100" w:afterAutospacing="1"/>
      <w:outlineLvl w:val="2"/>
    </w:pPr>
    <w:rPr>
      <w:rFonts w:ascii="Times" w:hAnsi="Times" w:cstheme="minorBid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rsid w:val="00AE4947"/>
    <w:pPr>
      <w:widowControl w:val="0"/>
      <w:autoSpaceDE w:val="0"/>
      <w:autoSpaceDN w:val="0"/>
      <w:adjustRightInd w:val="0"/>
      <w:spacing w:after="0"/>
    </w:pPr>
    <w:rPr>
      <w:rFonts w:ascii="Palatino Linotype" w:eastAsia="Times New Roman" w:hAnsi="Palatino Linotype" w:cs="Palatino Linotype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A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18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97AA0"/>
  </w:style>
  <w:style w:type="paragraph" w:customStyle="1" w:styleId="MCQstem">
    <w:name w:val="MCQ stem"/>
    <w:basedOn w:val="Normal"/>
    <w:rsid w:val="0094127A"/>
    <w:pPr>
      <w:tabs>
        <w:tab w:val="left" w:pos="709"/>
      </w:tabs>
    </w:pPr>
    <w:rPr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56E31"/>
    <w:rPr>
      <w:rFonts w:ascii="Times" w:hAnsi="Times"/>
      <w:b/>
      <w:bCs/>
      <w:sz w:val="27"/>
      <w:szCs w:val="27"/>
      <w:lang w:eastAsia="en-US"/>
    </w:rPr>
  </w:style>
  <w:style w:type="character" w:customStyle="1" w:styleId="nowrap">
    <w:name w:val="nowrap"/>
    <w:basedOn w:val="DefaultParagraphFont"/>
    <w:rsid w:val="00E56E31"/>
  </w:style>
  <w:style w:type="paragraph" w:styleId="Caption">
    <w:name w:val="caption"/>
    <w:basedOn w:val="Normal"/>
    <w:next w:val="Normal"/>
    <w:link w:val="CaptionChar"/>
    <w:qFormat/>
    <w:rsid w:val="000E0341"/>
    <w:pPr>
      <w:tabs>
        <w:tab w:val="right" w:pos="9360"/>
      </w:tabs>
    </w:pPr>
    <w:rPr>
      <w:rFonts w:ascii="Arial" w:hAnsi="Arial"/>
      <w:b/>
      <w:color w:val="FF0000"/>
      <w:sz w:val="40"/>
      <w:lang w:eastAsia="en-AU"/>
    </w:rPr>
  </w:style>
  <w:style w:type="character" w:customStyle="1" w:styleId="CaptionChar">
    <w:name w:val="Caption Char"/>
    <w:link w:val="Caption"/>
    <w:locked/>
    <w:rsid w:val="000E0341"/>
    <w:rPr>
      <w:rFonts w:ascii="Arial" w:eastAsia="Times New Roman" w:hAnsi="Arial" w:cs="Times New Roman"/>
      <w:b/>
      <w:color w:val="FF0000"/>
      <w:sz w:val="40"/>
      <w:szCs w:val="24"/>
      <w:lang w:eastAsia="en-AU"/>
    </w:rPr>
  </w:style>
  <w:style w:type="paragraph" w:styleId="Header">
    <w:name w:val="header"/>
    <w:basedOn w:val="Normal"/>
    <w:link w:val="HeaderChar"/>
    <w:unhideWhenUsed/>
    <w:rsid w:val="005323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38D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323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38D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53238D"/>
  </w:style>
  <w:style w:type="table" w:styleId="TableGrid">
    <w:name w:val="Table Grid"/>
    <w:basedOn w:val="TableNormal"/>
    <w:uiPriority w:val="59"/>
    <w:rsid w:val="00F931C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211A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3801"/>
    <w:rPr>
      <w:color w:val="800080" w:themeColor="followedHyperlink"/>
      <w:u w:val="single"/>
    </w:rPr>
  </w:style>
  <w:style w:type="paragraph" w:customStyle="1" w:styleId="Pa6">
    <w:name w:val="Pa6"/>
    <w:basedOn w:val="Normal"/>
    <w:next w:val="Normal"/>
    <w:uiPriority w:val="99"/>
    <w:rsid w:val="005C499A"/>
    <w:pPr>
      <w:widowControl w:val="0"/>
      <w:autoSpaceDE w:val="0"/>
      <w:autoSpaceDN w:val="0"/>
      <w:adjustRightInd w:val="0"/>
      <w:spacing w:line="241" w:lineRule="atLeast"/>
    </w:pPr>
    <w:rPr>
      <w:rFonts w:ascii="Times" w:eastAsiaTheme="minorHAnsi" w:hAnsi="Times" w:cstheme="minorBidi"/>
    </w:rPr>
  </w:style>
  <w:style w:type="paragraph" w:styleId="ListParagraph">
    <w:name w:val="List Paragraph"/>
    <w:basedOn w:val="Normal"/>
    <w:uiPriority w:val="34"/>
    <w:qFormat/>
    <w:rsid w:val="00847222"/>
    <w:pPr>
      <w:ind w:left="720"/>
      <w:contextualSpacing/>
    </w:pPr>
  </w:style>
  <w:style w:type="paragraph" w:customStyle="1" w:styleId="p1">
    <w:name w:val="p1"/>
    <w:basedOn w:val="Normal"/>
    <w:rsid w:val="00663D9E"/>
    <w:rPr>
      <w:rFonts w:ascii="Calibri" w:hAnsi="Calibri"/>
      <w:sz w:val="17"/>
      <w:szCs w:val="17"/>
      <w:lang w:val="en-GB" w:eastAsia="en-GB"/>
    </w:rPr>
  </w:style>
  <w:style w:type="paragraph" w:customStyle="1" w:styleId="qsm">
    <w:name w:val="qsm"/>
    <w:basedOn w:val="Normal"/>
    <w:qFormat/>
    <w:rsid w:val="0055428E"/>
    <w:pPr>
      <w:autoSpaceDE w:val="0"/>
      <w:autoSpaceDN w:val="0"/>
      <w:adjustRightInd w:val="0"/>
      <w:spacing w:before="120"/>
      <w:ind w:left="706" w:hanging="706"/>
      <w:jc w:val="both"/>
    </w:pPr>
    <w:rPr>
      <w:rFonts w:ascii="Verdana" w:hAnsi="Verdana"/>
      <w:iCs/>
      <w:sz w:val="22"/>
      <w:szCs w:val="22"/>
    </w:rPr>
  </w:style>
  <w:style w:type="paragraph" w:customStyle="1" w:styleId="TextNo">
    <w:name w:val="TextNo"/>
    <w:basedOn w:val="Normal"/>
    <w:rsid w:val="003F3695"/>
    <w:pPr>
      <w:autoSpaceDE w:val="0"/>
      <w:autoSpaceDN w:val="0"/>
      <w:adjustRightInd w:val="0"/>
      <w:jc w:val="both"/>
    </w:pPr>
    <w:rPr>
      <w:rFonts w:ascii="Verdana" w:hAnsi="Verdana"/>
      <w:iCs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3F3695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qFormat/>
    <w:rsid w:val="00BF59C3"/>
    <w:pPr>
      <w:tabs>
        <w:tab w:val="left" w:pos="426"/>
      </w:tabs>
      <w:spacing w:after="120" w:line="276" w:lineRule="auto"/>
    </w:pPr>
    <w:rPr>
      <w:rFonts w:asciiTheme="majorHAnsi" w:hAnsiTheme="majorHAnsi" w:cs="Tahoma"/>
      <w:b/>
      <w:color w:val="B10B17"/>
      <w:sz w:val="56"/>
      <w:szCs w:val="56"/>
      <w:lang w:eastAsia="zh-SG"/>
    </w:rPr>
  </w:style>
  <w:style w:type="character" w:customStyle="1" w:styleId="TitleChar">
    <w:name w:val="Title Char"/>
    <w:basedOn w:val="DefaultParagraphFont"/>
    <w:link w:val="Title"/>
    <w:rsid w:val="00BF59C3"/>
    <w:rPr>
      <w:rFonts w:asciiTheme="majorHAnsi" w:eastAsia="Times New Roman" w:hAnsiTheme="majorHAnsi" w:cs="Tahoma"/>
      <w:b/>
      <w:color w:val="B10B17"/>
      <w:sz w:val="56"/>
      <w:szCs w:val="56"/>
      <w:lang w:eastAsia="zh-SG"/>
    </w:rPr>
  </w:style>
  <w:style w:type="character" w:styleId="PlaceholderText">
    <w:name w:val="Placeholder Text"/>
    <w:basedOn w:val="DefaultParagraphFont"/>
    <w:uiPriority w:val="99"/>
    <w:semiHidden/>
    <w:rsid w:val="00BD7849"/>
    <w:rPr>
      <w:color w:val="808080"/>
    </w:rPr>
  </w:style>
  <w:style w:type="paragraph" w:customStyle="1" w:styleId="first">
    <w:name w:val="first"/>
    <w:basedOn w:val="Normal"/>
    <w:rsid w:val="001A4A5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651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0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0B9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0B9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9A2B93"/>
    <w:pPr>
      <w:spacing w:after="0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D3226B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lang w:val="en-US"/>
    </w:rPr>
  </w:style>
  <w:style w:type="paragraph" w:customStyle="1" w:styleId="intro">
    <w:name w:val="intro"/>
    <w:basedOn w:val="Normal"/>
    <w:rsid w:val="008105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105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gi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19</Pages>
  <Words>3185</Words>
  <Characters>18157</Characters>
  <Application>Microsoft Macintosh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11 ATAR Economics</vt:lpstr>
    </vt:vector>
  </TitlesOfParts>
  <Company>Toshiba</Company>
  <LinksUpToDate>false</LinksUpToDate>
  <CharactersWithSpaces>21300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11 ATAR Economics</dc:title>
  <dc:creator>John Duncan</dc:creator>
  <cp:lastModifiedBy>Yin Jiang</cp:lastModifiedBy>
  <cp:revision>16</cp:revision>
  <cp:lastPrinted>2018-10-22T07:15:00Z</cp:lastPrinted>
  <dcterms:created xsi:type="dcterms:W3CDTF">2018-10-30T03:27:00Z</dcterms:created>
  <dcterms:modified xsi:type="dcterms:W3CDTF">2018-11-14T06:22:00Z</dcterms:modified>
</cp:coreProperties>
</file>